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5A3B" w14:textId="234F77AD" w:rsidR="009C1134" w:rsidRDefault="009C1134" w:rsidP="009C1134">
      <w:pPr>
        <w:jc w:val="right"/>
        <w:rPr>
          <w:b/>
          <w:bCs/>
          <w:color w:val="00B0F0"/>
        </w:rPr>
      </w:pPr>
      <w:r w:rsidRPr="009C1134">
        <w:rPr>
          <w:rFonts w:ascii="Arial" w:eastAsia="DengXian" w:hAnsi="Arial" w:cs="Arial"/>
          <w:noProof/>
          <w:sz w:val="28"/>
          <w:szCs w:val="28"/>
        </w:rPr>
        <w:drawing>
          <wp:anchor distT="0" distB="0" distL="114300" distR="114300" simplePos="0" relativeHeight="251661312" behindDoc="0" locked="0" layoutInCell="1" allowOverlap="1" wp14:anchorId="1EF8F76A" wp14:editId="50385FD2">
            <wp:simplePos x="0" y="0"/>
            <wp:positionH relativeFrom="margin">
              <wp:posOffset>0</wp:posOffset>
            </wp:positionH>
            <wp:positionV relativeFrom="paragraph">
              <wp:posOffset>0</wp:posOffset>
            </wp:positionV>
            <wp:extent cx="914400" cy="914400"/>
            <wp:effectExtent l="0" t="0" r="0" b="0"/>
            <wp:wrapNone/>
            <wp:docPr id="2082906530" name="Picture 2082906530" descr="A blue logo with a circle and a world map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logo with a circle and a world map in the cen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b/>
          <w:bCs/>
          <w:noProof/>
          <w:color w:val="00B0F0"/>
        </w:rPr>
        <w:drawing>
          <wp:inline distT="0" distB="0" distL="0" distR="0" wp14:anchorId="7C8ABD74" wp14:editId="60F14777">
            <wp:extent cx="2188845" cy="768350"/>
            <wp:effectExtent l="0" t="0" r="1905" b="0"/>
            <wp:docPr id="1891422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845" cy="768350"/>
                    </a:xfrm>
                    <a:prstGeom prst="rect">
                      <a:avLst/>
                    </a:prstGeom>
                    <a:noFill/>
                  </pic:spPr>
                </pic:pic>
              </a:graphicData>
            </a:graphic>
          </wp:inline>
        </w:drawing>
      </w:r>
    </w:p>
    <w:p w14:paraId="2964A777" w14:textId="77777777" w:rsidR="009C1134" w:rsidRDefault="009C1134" w:rsidP="009C1134">
      <w:pPr>
        <w:jc w:val="center"/>
        <w:rPr>
          <w:b/>
          <w:bCs/>
          <w:color w:val="00B0F0"/>
        </w:rPr>
      </w:pPr>
    </w:p>
    <w:p w14:paraId="1B336032" w14:textId="60FB7281" w:rsidR="004A183F" w:rsidRPr="00500B29" w:rsidRDefault="004A183F" w:rsidP="009C1134">
      <w:pPr>
        <w:jc w:val="center"/>
        <w:rPr>
          <w:b/>
          <w:bCs/>
          <w:color w:val="00B0F0"/>
        </w:rPr>
      </w:pPr>
      <w:r w:rsidRPr="00500B29">
        <w:rPr>
          <w:b/>
          <w:bCs/>
          <w:color w:val="00B0F0"/>
        </w:rPr>
        <w:t xml:space="preserve">OHCHR Concludes One Day Regional Dialogue </w:t>
      </w:r>
      <w:r w:rsidR="00E34DA2">
        <w:rPr>
          <w:b/>
          <w:bCs/>
          <w:color w:val="00B0F0"/>
        </w:rPr>
        <w:t xml:space="preserve">in Monrovia </w:t>
      </w:r>
      <w:r w:rsidR="005438B0" w:rsidRPr="00500B29">
        <w:rPr>
          <w:b/>
          <w:bCs/>
          <w:color w:val="00B0F0"/>
        </w:rPr>
        <w:t>to</w:t>
      </w:r>
      <w:r w:rsidRPr="00500B29">
        <w:rPr>
          <w:b/>
          <w:bCs/>
          <w:color w:val="00B0F0"/>
        </w:rPr>
        <w:t xml:space="preserve"> Enhance Human Rights Advocacy </w:t>
      </w:r>
      <w:proofErr w:type="gramStart"/>
      <w:r w:rsidRPr="00500B29">
        <w:rPr>
          <w:b/>
          <w:bCs/>
          <w:color w:val="00B0F0"/>
        </w:rPr>
        <w:t>And</w:t>
      </w:r>
      <w:proofErr w:type="gramEnd"/>
      <w:r w:rsidRPr="00500B29">
        <w:rPr>
          <w:b/>
          <w:bCs/>
          <w:color w:val="00B0F0"/>
        </w:rPr>
        <w:t xml:space="preserve"> Fight Against Corruption</w:t>
      </w:r>
    </w:p>
    <w:p w14:paraId="39BA8384" w14:textId="624B5D2B" w:rsidR="005842B3" w:rsidRPr="005842B3" w:rsidRDefault="005842B3" w:rsidP="005842B3">
      <w:pPr>
        <w:jc w:val="both"/>
        <w:rPr>
          <w:rFonts w:ascii="Verdana" w:hAnsi="Verdana"/>
          <w:b/>
          <w:bCs/>
          <w:color w:val="00B0F0"/>
          <w:sz w:val="20"/>
          <w:szCs w:val="20"/>
        </w:rPr>
      </w:pPr>
      <w:r w:rsidRPr="005842B3">
        <w:rPr>
          <w:rFonts w:ascii="Verdana" w:hAnsi="Verdana"/>
          <w:b/>
          <w:bCs/>
          <w:noProof/>
          <w:color w:val="00B0F0"/>
          <w:sz w:val="20"/>
          <w:szCs w:val="20"/>
        </w:rPr>
        <w:drawing>
          <wp:inline distT="0" distB="0" distL="0" distR="0" wp14:anchorId="352724C6" wp14:editId="38103EF0">
            <wp:extent cx="5943600" cy="2411730"/>
            <wp:effectExtent l="0" t="0" r="0" b="7620"/>
            <wp:docPr id="1029678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11730"/>
                    </a:xfrm>
                    <a:prstGeom prst="rect">
                      <a:avLst/>
                    </a:prstGeom>
                    <a:noFill/>
                    <a:ln>
                      <a:noFill/>
                    </a:ln>
                  </pic:spPr>
                </pic:pic>
              </a:graphicData>
            </a:graphic>
          </wp:inline>
        </w:drawing>
      </w:r>
    </w:p>
    <w:p w14:paraId="46FFA940" w14:textId="77777777" w:rsidR="00671C19" w:rsidRPr="00671C19" w:rsidRDefault="00F63A7C" w:rsidP="00671C19">
      <w:pPr>
        <w:jc w:val="both"/>
        <w:rPr>
          <w:rFonts w:ascii="Verdana" w:hAnsi="Verdana"/>
          <w:sz w:val="22"/>
          <w:szCs w:val="22"/>
        </w:rPr>
      </w:pPr>
      <w:r w:rsidRPr="00500B29">
        <w:rPr>
          <w:rFonts w:ascii="Verdana" w:hAnsi="Verdana"/>
          <w:b/>
          <w:bCs/>
          <w:color w:val="00B0F0"/>
          <w:sz w:val="20"/>
          <w:szCs w:val="20"/>
        </w:rPr>
        <w:t xml:space="preserve">Monrovia, Liberia- </w:t>
      </w:r>
      <w:r w:rsidR="00BC093A">
        <w:rPr>
          <w:rFonts w:ascii="Verdana" w:hAnsi="Verdana"/>
          <w:b/>
          <w:bCs/>
          <w:color w:val="00B0F0"/>
          <w:sz w:val="20"/>
          <w:szCs w:val="20"/>
        </w:rPr>
        <w:t>2</w:t>
      </w:r>
      <w:r w:rsidR="00671C19">
        <w:rPr>
          <w:rFonts w:ascii="Verdana" w:hAnsi="Verdana"/>
          <w:b/>
          <w:bCs/>
          <w:color w:val="00B0F0"/>
          <w:sz w:val="20"/>
          <w:szCs w:val="20"/>
        </w:rPr>
        <w:t>7</w:t>
      </w:r>
      <w:r w:rsidR="00BC093A">
        <w:rPr>
          <w:rFonts w:ascii="Verdana" w:hAnsi="Verdana"/>
          <w:b/>
          <w:bCs/>
          <w:color w:val="00B0F0"/>
          <w:sz w:val="20"/>
          <w:szCs w:val="20"/>
        </w:rPr>
        <w:t xml:space="preserve"> </w:t>
      </w:r>
      <w:r w:rsidRPr="00500B29">
        <w:rPr>
          <w:rFonts w:ascii="Verdana" w:hAnsi="Verdana"/>
          <w:b/>
          <w:bCs/>
          <w:color w:val="00B0F0"/>
          <w:sz w:val="20"/>
          <w:szCs w:val="20"/>
        </w:rPr>
        <w:t>September 2024</w:t>
      </w:r>
      <w:r w:rsidR="005438B0" w:rsidRPr="005438B0">
        <w:rPr>
          <w:rFonts w:ascii="Verdana" w:hAnsi="Verdana"/>
        </w:rPr>
        <w:t xml:space="preserve">: </w:t>
      </w:r>
      <w:r w:rsidR="00671C19" w:rsidRPr="00671C19">
        <w:rPr>
          <w:rFonts w:ascii="Verdana" w:hAnsi="Verdana"/>
          <w:sz w:val="22"/>
          <w:szCs w:val="22"/>
        </w:rPr>
        <w:t>OHCHR concluded a one-day regional dialogue on 25 September with recommendations for effective independence, collaboration, accountability, capacity building, and the setting up of regional networks of anti-corruption institutions, human rights commissions, and civil society organizations in Liberia, Sierra Leone, and beyond.</w:t>
      </w:r>
    </w:p>
    <w:p w14:paraId="590CE107" w14:textId="18CCEB82" w:rsidR="00671C19" w:rsidRPr="00671C19" w:rsidRDefault="00671C19" w:rsidP="00671C19">
      <w:pPr>
        <w:jc w:val="both"/>
        <w:rPr>
          <w:rFonts w:ascii="Verdana" w:hAnsi="Verdana"/>
          <w:sz w:val="22"/>
          <w:szCs w:val="22"/>
        </w:rPr>
      </w:pPr>
      <w:r w:rsidRPr="00671C19">
        <w:rPr>
          <w:rFonts w:ascii="Verdana" w:hAnsi="Verdana"/>
          <w:sz w:val="22"/>
          <w:szCs w:val="22"/>
        </w:rPr>
        <w:t>Welcoming the participants, OHCHR's Representative</w:t>
      </w:r>
      <w:r w:rsidR="002A44AA">
        <w:rPr>
          <w:rFonts w:ascii="Verdana" w:hAnsi="Verdana"/>
          <w:sz w:val="22"/>
          <w:szCs w:val="22"/>
        </w:rPr>
        <w:t xml:space="preserve"> in Liberia</w:t>
      </w:r>
      <w:r w:rsidRPr="00671C19">
        <w:rPr>
          <w:rFonts w:ascii="Verdana" w:hAnsi="Verdana"/>
          <w:sz w:val="22"/>
          <w:szCs w:val="22"/>
        </w:rPr>
        <w:t xml:space="preserve">, Christian Mukosa, </w:t>
      </w:r>
      <w:r w:rsidR="00A91E1A" w:rsidRPr="00671C19">
        <w:rPr>
          <w:rFonts w:ascii="Verdana" w:hAnsi="Verdana"/>
          <w:sz w:val="22"/>
          <w:szCs w:val="22"/>
        </w:rPr>
        <w:t>stated that</w:t>
      </w:r>
      <w:r w:rsidRPr="00671C19">
        <w:rPr>
          <w:rFonts w:ascii="Verdana" w:hAnsi="Verdana"/>
          <w:sz w:val="22"/>
          <w:szCs w:val="22"/>
        </w:rPr>
        <w:t xml:space="preserve"> the focus of the Dialogue, among other things, was to put in place strategies on how corruption's adverse effects on the enjoyment of human rights can be addressed collaboratively and to " seek opinions and best practices to have human rights and anti-corruption institutions actively participating in accountability mechanisms."</w:t>
      </w:r>
    </w:p>
    <w:p w14:paraId="26E1179E" w14:textId="5E21AF25" w:rsidR="00FB2AC6" w:rsidRPr="00FB2AC6" w:rsidRDefault="00671C19" w:rsidP="00671C19">
      <w:pPr>
        <w:jc w:val="both"/>
        <w:rPr>
          <w:rFonts w:ascii="Verdana" w:hAnsi="Verdana"/>
        </w:rPr>
      </w:pPr>
      <w:r w:rsidRPr="00671C19">
        <w:rPr>
          <w:rFonts w:ascii="Verdana" w:hAnsi="Verdana"/>
          <w:sz w:val="22"/>
          <w:szCs w:val="22"/>
        </w:rPr>
        <w:t xml:space="preserve">UN Resident Coordinator Christine Umutoni commended OHCHR and other UN agencies for supporting the initiative, emphasizing the connection between corruption and human rights. "Therefore, strengthening national institutions and regional mechanisms is key to providing redress for victims and accountability for </w:t>
      </w:r>
      <w:r w:rsidRPr="00671C19">
        <w:rPr>
          <w:rFonts w:ascii="Verdana" w:hAnsi="Verdana"/>
          <w:sz w:val="22"/>
          <w:szCs w:val="22"/>
        </w:rPr>
        <w:lastRenderedPageBreak/>
        <w:t>human rights violations, including economic and</w:t>
      </w:r>
      <w:r w:rsidRPr="00671C19">
        <w:rPr>
          <w:rFonts w:ascii="Verdana" w:hAnsi="Verdana"/>
        </w:rPr>
        <w:t xml:space="preserve"> </w:t>
      </w:r>
      <w:r w:rsidRPr="00671C19">
        <w:rPr>
          <w:rFonts w:ascii="Verdana" w:hAnsi="Verdana"/>
          <w:sz w:val="22"/>
          <w:szCs w:val="22"/>
        </w:rPr>
        <w:t>social rights," she</w:t>
      </w:r>
      <w:r w:rsidRPr="00671C19">
        <w:rPr>
          <w:rFonts w:ascii="Verdana" w:hAnsi="Verdana"/>
        </w:rPr>
        <w:t xml:space="preserve"> </w:t>
      </w:r>
      <w:r w:rsidRPr="00671C19">
        <w:rPr>
          <w:rFonts w:ascii="Verdana" w:hAnsi="Verdana"/>
          <w:sz w:val="22"/>
          <w:szCs w:val="22"/>
        </w:rPr>
        <w:t>stressed</w:t>
      </w:r>
      <w:r w:rsidRPr="00671C19">
        <w:rPr>
          <w:rFonts w:ascii="Verdana" w:hAnsi="Verdana"/>
        </w:rPr>
        <w:t>.</w:t>
      </w:r>
      <w:r w:rsidR="00FB2AC6" w:rsidRPr="005842B3">
        <w:rPr>
          <w:rFonts w:eastAsia="Times New Roman"/>
          <w:noProof/>
          <w:kern w:val="0"/>
          <w14:ligatures w14:val="none"/>
        </w:rPr>
        <w:drawing>
          <wp:anchor distT="0" distB="0" distL="114300" distR="114300" simplePos="0" relativeHeight="251659264" behindDoc="1" locked="0" layoutInCell="1" allowOverlap="1" wp14:anchorId="516C79C9" wp14:editId="00A2F7B2">
            <wp:simplePos x="0" y="0"/>
            <wp:positionH relativeFrom="column">
              <wp:posOffset>3609340</wp:posOffset>
            </wp:positionH>
            <wp:positionV relativeFrom="paragraph">
              <wp:posOffset>202919</wp:posOffset>
            </wp:positionV>
            <wp:extent cx="2295289" cy="2036445"/>
            <wp:effectExtent l="0" t="0" r="0" b="1905"/>
            <wp:wrapNone/>
            <wp:docPr id="1500163412" name="Picture 10" descr="A group of people stand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63412" name="Picture 10" descr="A group of people standing at a tab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289" cy="2036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AEE">
        <w:rPr>
          <w:rFonts w:ascii="Verdana" w:hAnsi="Verdana"/>
        </w:rPr>
        <w:t> </w:t>
      </w:r>
      <w:r w:rsidR="00FB2AC6" w:rsidRPr="00FB2AC6">
        <w:rPr>
          <w:rFonts w:ascii="Verdana" w:hAnsi="Verdana"/>
          <w:noProof/>
        </w:rPr>
        <w:drawing>
          <wp:inline distT="0" distB="0" distL="0" distR="0" wp14:anchorId="557EC049" wp14:editId="252D1215">
            <wp:extent cx="1878440" cy="2240280"/>
            <wp:effectExtent l="0" t="0" r="7620" b="7620"/>
            <wp:docPr id="2139871098" name="Picture 12" descr="A person in a suit holding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71098" name="Picture 12" descr="A person in a suit holding a micropho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578" cy="2254756"/>
                    </a:xfrm>
                    <a:prstGeom prst="rect">
                      <a:avLst/>
                    </a:prstGeom>
                    <a:noFill/>
                    <a:ln>
                      <a:noFill/>
                    </a:ln>
                  </pic:spPr>
                </pic:pic>
              </a:graphicData>
            </a:graphic>
          </wp:inline>
        </w:drawing>
      </w:r>
      <w:r w:rsidR="00FB2AC6" w:rsidRPr="005842B3">
        <w:rPr>
          <w:rFonts w:ascii="Verdana" w:hAnsi="Verdana"/>
          <w:noProof/>
        </w:rPr>
        <w:drawing>
          <wp:inline distT="0" distB="0" distL="0" distR="0" wp14:anchorId="32F7A910" wp14:editId="28CB9558">
            <wp:extent cx="1682750" cy="2243668"/>
            <wp:effectExtent l="0" t="0" r="0" b="4445"/>
            <wp:docPr id="12421505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50582"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81" cy="2263976"/>
                    </a:xfrm>
                    <a:prstGeom prst="rect">
                      <a:avLst/>
                    </a:prstGeom>
                    <a:noFill/>
                    <a:ln>
                      <a:noFill/>
                    </a:ln>
                  </pic:spPr>
                </pic:pic>
              </a:graphicData>
            </a:graphic>
          </wp:inline>
        </w:drawing>
      </w:r>
      <w:r w:rsidR="00584AEE">
        <w:rPr>
          <w:rFonts w:ascii="Verdana" w:hAnsi="Verdana"/>
        </w:rPr>
        <w:t>      </w:t>
      </w:r>
    </w:p>
    <w:p w14:paraId="3E087079" w14:textId="77777777" w:rsidR="00671C19" w:rsidRPr="00671C19" w:rsidRDefault="00671C19" w:rsidP="00671C19">
      <w:pPr>
        <w:jc w:val="both"/>
        <w:rPr>
          <w:rFonts w:ascii="Verdana" w:hAnsi="Verdana"/>
          <w:sz w:val="22"/>
          <w:szCs w:val="22"/>
        </w:rPr>
      </w:pPr>
      <w:r w:rsidRPr="00671C19">
        <w:rPr>
          <w:rFonts w:ascii="Verdana" w:hAnsi="Verdana"/>
          <w:sz w:val="22"/>
          <w:szCs w:val="22"/>
        </w:rPr>
        <w:t xml:space="preserve">In his keynote address, the Liberia Minister of Justice and Attorney General, Cllr. N. Oswald Tweh described the Dialogue as timely, allowing the two countries to exchange best practices and experiences. He pointed out that this was fundamental to empowering them to fight corruption and human rights, including enhancing advocacy on these critical issues. He concluded that "together we can forge a future in which the rights of every individual are fiercely protected and where corruption is not merely challenged but eradicated". </w:t>
      </w:r>
    </w:p>
    <w:p w14:paraId="2D570897" w14:textId="69E34996" w:rsidR="00671C19" w:rsidRDefault="00671C19" w:rsidP="00671C19">
      <w:pPr>
        <w:jc w:val="both"/>
        <w:rPr>
          <w:rFonts w:ascii="Verdana" w:hAnsi="Verdana"/>
          <w:sz w:val="22"/>
          <w:szCs w:val="22"/>
        </w:rPr>
      </w:pPr>
      <w:r w:rsidRPr="00671C19">
        <w:rPr>
          <w:rFonts w:ascii="Verdana" w:hAnsi="Verdana"/>
          <w:sz w:val="22"/>
          <w:szCs w:val="22"/>
        </w:rPr>
        <w:t>L</w:t>
      </w:r>
      <w:r w:rsidR="00741E1A">
        <w:rPr>
          <w:rFonts w:ascii="Verdana" w:hAnsi="Verdana"/>
          <w:sz w:val="22"/>
          <w:szCs w:val="22"/>
        </w:rPr>
        <w:t xml:space="preserve">iberia </w:t>
      </w:r>
      <w:r w:rsidRPr="00671C19">
        <w:rPr>
          <w:rFonts w:ascii="Verdana" w:hAnsi="Verdana"/>
          <w:sz w:val="22"/>
          <w:szCs w:val="22"/>
        </w:rPr>
        <w:t>A</w:t>
      </w:r>
      <w:r w:rsidR="00741E1A">
        <w:rPr>
          <w:rFonts w:ascii="Verdana" w:hAnsi="Verdana"/>
          <w:sz w:val="22"/>
          <w:szCs w:val="22"/>
        </w:rPr>
        <w:t xml:space="preserve">nti-corruption </w:t>
      </w:r>
      <w:r w:rsidR="00EB0590" w:rsidRPr="00671C19">
        <w:rPr>
          <w:rFonts w:ascii="Verdana" w:hAnsi="Verdana"/>
          <w:sz w:val="22"/>
          <w:szCs w:val="22"/>
        </w:rPr>
        <w:t>C</w:t>
      </w:r>
      <w:r w:rsidR="00EB0590">
        <w:rPr>
          <w:rFonts w:ascii="Verdana" w:hAnsi="Verdana"/>
          <w:sz w:val="22"/>
          <w:szCs w:val="22"/>
        </w:rPr>
        <w:t>ommission’</w:t>
      </w:r>
      <w:r w:rsidR="00EB0590" w:rsidRPr="00671C19">
        <w:rPr>
          <w:rFonts w:ascii="Verdana" w:hAnsi="Verdana"/>
          <w:sz w:val="22"/>
          <w:szCs w:val="22"/>
        </w:rPr>
        <w:t>s</w:t>
      </w:r>
      <w:r w:rsidRPr="00671C19">
        <w:rPr>
          <w:rFonts w:ascii="Verdana" w:hAnsi="Verdana"/>
          <w:sz w:val="22"/>
          <w:szCs w:val="22"/>
        </w:rPr>
        <w:t xml:space="preserve"> Executive Chairperson, Cllr. Alexandra Zoe, emphasized the need for an alignment of policies with international standards, strengthening the regional framework that 'binds us,' she noted. Sierra Leone's Deputy Anti-Corruption Commissioner, Augustine </w:t>
      </w:r>
      <w:proofErr w:type="spellStart"/>
      <w:r w:rsidRPr="00671C19">
        <w:rPr>
          <w:rFonts w:ascii="Verdana" w:hAnsi="Verdana"/>
          <w:sz w:val="22"/>
          <w:szCs w:val="22"/>
        </w:rPr>
        <w:t>Ngobie</w:t>
      </w:r>
      <w:proofErr w:type="spellEnd"/>
      <w:r w:rsidRPr="00671C19">
        <w:rPr>
          <w:rFonts w:ascii="Verdana" w:hAnsi="Verdana"/>
          <w:sz w:val="22"/>
          <w:szCs w:val="22"/>
        </w:rPr>
        <w:t>, expressed his Commission's readiness to support the L</w:t>
      </w:r>
      <w:r w:rsidR="00ED56A0">
        <w:rPr>
          <w:rFonts w:ascii="Verdana" w:hAnsi="Verdana"/>
          <w:sz w:val="22"/>
          <w:szCs w:val="22"/>
        </w:rPr>
        <w:t xml:space="preserve">iberian counterparts </w:t>
      </w:r>
      <w:r w:rsidRPr="00671C19">
        <w:rPr>
          <w:rFonts w:ascii="Verdana" w:hAnsi="Verdana"/>
          <w:sz w:val="22"/>
          <w:szCs w:val="22"/>
        </w:rPr>
        <w:t>in   enhancing its international standing in the fight against corruption.</w:t>
      </w:r>
    </w:p>
    <w:p w14:paraId="0445ADE9" w14:textId="5845F8C4" w:rsidR="00671C19" w:rsidRPr="00671C19" w:rsidRDefault="00671C19" w:rsidP="00671C19">
      <w:pPr>
        <w:jc w:val="both"/>
        <w:rPr>
          <w:rFonts w:ascii="Verdana" w:hAnsi="Verdana"/>
          <w:noProof/>
        </w:rPr>
      </w:pPr>
      <w:r w:rsidRPr="00671C19">
        <w:rPr>
          <w:rFonts w:ascii="Verdana" w:hAnsi="Verdana"/>
          <w:noProof/>
        </w:rPr>
        <w:t xml:space="preserve">Victor Idrissa Lansana, Esq., Vice Chair of the Sierra Leone Human Rights Commission, stressed the crucial importance of human rights and urged OHCHR to expedite the establishment of </w:t>
      </w:r>
      <w:r w:rsidR="00E574A5">
        <w:rPr>
          <w:rFonts w:ascii="Verdana" w:hAnsi="Verdana"/>
          <w:noProof/>
        </w:rPr>
        <w:t>a</w:t>
      </w:r>
      <w:r w:rsidRPr="00671C19">
        <w:rPr>
          <w:rFonts w:ascii="Verdana" w:hAnsi="Verdana"/>
          <w:noProof/>
        </w:rPr>
        <w:t xml:space="preserve"> regional network. This network would significantly strengthen advocacy efforts and accountability in protecting human rights and fighting corruption</w:t>
      </w:r>
      <w:r w:rsidR="00D85763">
        <w:rPr>
          <w:rFonts w:ascii="Verdana" w:hAnsi="Verdana"/>
          <w:noProof/>
        </w:rPr>
        <w:t xml:space="preserve"> and facilitate cross-border initiatives</w:t>
      </w:r>
      <w:r w:rsidRPr="00671C19">
        <w:rPr>
          <w:rFonts w:ascii="Verdana" w:hAnsi="Verdana"/>
          <w:noProof/>
        </w:rPr>
        <w:t xml:space="preserve">. </w:t>
      </w:r>
    </w:p>
    <w:p w14:paraId="002D6CDC" w14:textId="608D4E09" w:rsidR="00671C19" w:rsidRPr="00671C19" w:rsidRDefault="00671C19" w:rsidP="00671C19">
      <w:pPr>
        <w:jc w:val="both"/>
        <w:rPr>
          <w:rFonts w:ascii="Verdana" w:hAnsi="Verdana"/>
          <w:noProof/>
        </w:rPr>
      </w:pPr>
      <w:r w:rsidRPr="00671C19">
        <w:rPr>
          <w:rFonts w:ascii="Verdana" w:hAnsi="Verdana"/>
          <w:noProof/>
        </w:rPr>
        <w:t xml:space="preserve">The Chairperson of the Liberia Independent National Commission on Human Rights, Cllr. T. Dempster Brown encouraged his colleagues </w:t>
      </w:r>
      <w:r w:rsidR="00740A27">
        <w:rPr>
          <w:rFonts w:ascii="Verdana" w:hAnsi="Verdana"/>
          <w:noProof/>
        </w:rPr>
        <w:t xml:space="preserve">and the governement </w:t>
      </w:r>
      <w:r w:rsidRPr="00671C19">
        <w:rPr>
          <w:rFonts w:ascii="Verdana" w:hAnsi="Verdana"/>
          <w:noProof/>
        </w:rPr>
        <w:t xml:space="preserve">to intensify their efforts in fighting corruption and human rights violations. He also referenced the debate for establishing the War and Economic Crimes Courts in Liberia, reiterating the need for such to be established for justice to prevail. </w:t>
      </w:r>
    </w:p>
    <w:p w14:paraId="69B5E3A6" w14:textId="1FAF2C81" w:rsidR="00671C19" w:rsidRPr="00671C19" w:rsidRDefault="00671C19" w:rsidP="00671C19">
      <w:pPr>
        <w:jc w:val="both"/>
        <w:rPr>
          <w:rFonts w:ascii="Verdana" w:hAnsi="Verdana"/>
          <w:noProof/>
        </w:rPr>
      </w:pPr>
      <w:r w:rsidRPr="00671C19">
        <w:rPr>
          <w:rFonts w:ascii="Verdana" w:hAnsi="Verdana"/>
          <w:noProof/>
        </w:rPr>
        <w:t>The Dialogue followed a one-week OHCHR-supported exchange visit to Sierra Leone conducted in May</w:t>
      </w:r>
      <w:r w:rsidR="00740A27">
        <w:rPr>
          <w:rFonts w:ascii="Verdana" w:hAnsi="Verdana"/>
          <w:noProof/>
        </w:rPr>
        <w:t xml:space="preserve"> 2024 </w:t>
      </w:r>
      <w:r w:rsidRPr="00671C19">
        <w:rPr>
          <w:rFonts w:ascii="Verdana" w:hAnsi="Verdana"/>
          <w:noProof/>
        </w:rPr>
        <w:t xml:space="preserve"> and co-led by the Chairs of the Anti-Corruption Commission (LACC) and the Independent National Commission </w:t>
      </w:r>
      <w:r w:rsidRPr="00671C19">
        <w:rPr>
          <w:rFonts w:ascii="Verdana" w:hAnsi="Verdana"/>
          <w:noProof/>
        </w:rPr>
        <w:lastRenderedPageBreak/>
        <w:t xml:space="preserve">on Human Rights (INCHR) of Liberia. In addition to information about the then </w:t>
      </w:r>
      <w:r w:rsidR="00980CFC">
        <w:rPr>
          <w:rFonts w:ascii="Verdana" w:hAnsi="Verdana"/>
          <w:noProof/>
        </w:rPr>
        <w:t xml:space="preserve"> Special Court for </w:t>
      </w:r>
      <w:r w:rsidR="00740A27">
        <w:rPr>
          <w:rFonts w:ascii="Verdana" w:hAnsi="Verdana"/>
          <w:noProof/>
        </w:rPr>
        <w:t>Sierra L</w:t>
      </w:r>
      <w:r w:rsidR="00980CFC">
        <w:rPr>
          <w:rFonts w:ascii="Verdana" w:hAnsi="Verdana"/>
          <w:noProof/>
        </w:rPr>
        <w:t>eone and its residual mechanism</w:t>
      </w:r>
      <w:r w:rsidRPr="00671C19">
        <w:rPr>
          <w:rFonts w:ascii="Verdana" w:hAnsi="Verdana"/>
          <w:noProof/>
        </w:rPr>
        <w:t xml:space="preserve"> and the ongoing work of the anti-corruption court in Sierra L</w:t>
      </w:r>
      <w:r w:rsidR="00740A27">
        <w:rPr>
          <w:rFonts w:ascii="Verdana" w:hAnsi="Verdana"/>
          <w:noProof/>
        </w:rPr>
        <w:t>eon</w:t>
      </w:r>
      <w:r w:rsidR="005F08D0">
        <w:rPr>
          <w:rFonts w:ascii="Verdana" w:hAnsi="Verdana"/>
          <w:noProof/>
        </w:rPr>
        <w:t>e</w:t>
      </w:r>
      <w:r w:rsidR="00740A27">
        <w:rPr>
          <w:rFonts w:ascii="Verdana" w:hAnsi="Verdana"/>
          <w:noProof/>
        </w:rPr>
        <w:t xml:space="preserve"> </w:t>
      </w:r>
      <w:r w:rsidRPr="00671C19">
        <w:rPr>
          <w:rFonts w:ascii="Verdana" w:hAnsi="Verdana"/>
          <w:noProof/>
        </w:rPr>
        <w:t xml:space="preserve">, participants learnt about the role of these integrity institutions in supporting accountability processes. The organization of the One-Day Dialogue </w:t>
      </w:r>
      <w:r w:rsidR="006013F9">
        <w:rPr>
          <w:rFonts w:ascii="Verdana" w:hAnsi="Verdana"/>
          <w:noProof/>
        </w:rPr>
        <w:t xml:space="preserve">in Monrovia </w:t>
      </w:r>
      <w:r w:rsidRPr="00671C19">
        <w:rPr>
          <w:rFonts w:ascii="Verdana" w:hAnsi="Verdana"/>
          <w:noProof/>
        </w:rPr>
        <w:t xml:space="preserve">was one of the recommendations from that </w:t>
      </w:r>
      <w:r w:rsidR="006013F9">
        <w:rPr>
          <w:rFonts w:ascii="Verdana" w:hAnsi="Verdana"/>
          <w:noProof/>
        </w:rPr>
        <w:t xml:space="preserve">fruitful </w:t>
      </w:r>
      <w:r w:rsidRPr="00671C19">
        <w:rPr>
          <w:rFonts w:ascii="Verdana" w:hAnsi="Verdana"/>
          <w:noProof/>
        </w:rPr>
        <w:t>visit.</w:t>
      </w:r>
    </w:p>
    <w:p w14:paraId="01EB4C33" w14:textId="77777777" w:rsidR="00671C19" w:rsidRPr="00671C19" w:rsidRDefault="00671C19" w:rsidP="00671C19">
      <w:pPr>
        <w:jc w:val="both"/>
        <w:rPr>
          <w:rFonts w:ascii="Verdana" w:hAnsi="Verdana"/>
          <w:noProof/>
        </w:rPr>
      </w:pPr>
      <w:r w:rsidRPr="00671C19">
        <w:rPr>
          <w:rFonts w:ascii="Verdana" w:hAnsi="Verdana"/>
          <w:noProof/>
        </w:rPr>
        <w:t xml:space="preserve">It is hoped that the lessons learned from the Dialogue will support the creation of a clear bridge between the two countries' Human Rights and Anti-Corruption Institutions, enhance the exchange of best practices and experiences, and lay the foundation for stronger cross-border collaboration. </w:t>
      </w:r>
    </w:p>
    <w:p w14:paraId="420E8B74" w14:textId="77777777" w:rsidR="006013F9" w:rsidRDefault="00671C19" w:rsidP="00671C19">
      <w:pPr>
        <w:jc w:val="both"/>
        <w:rPr>
          <w:rFonts w:ascii="Verdana" w:hAnsi="Verdana"/>
          <w:noProof/>
        </w:rPr>
      </w:pPr>
      <w:r w:rsidRPr="00671C19">
        <w:rPr>
          <w:rFonts w:ascii="Verdana" w:hAnsi="Verdana"/>
          <w:noProof/>
        </w:rPr>
        <w:t>"OHCHR will compile the outcomes of the recommendations, which will serve as the foundation for the next steps in our collective fight against corruption and in upholding human rights," said Christian Mukosa at the end of this important meeting. This commitment is a testament to the determination and resolve of the participating institutions.</w:t>
      </w:r>
    </w:p>
    <w:p w14:paraId="42501177" w14:textId="782BF5E8" w:rsidR="006013F9" w:rsidRDefault="00E32EA5" w:rsidP="00671C19">
      <w:pPr>
        <w:jc w:val="both"/>
        <w:rPr>
          <w:rFonts w:ascii="Verdana" w:hAnsi="Verdana"/>
          <w:noProof/>
        </w:rPr>
      </w:pPr>
      <w:r>
        <w:rPr>
          <w:rFonts w:ascii="Verdana" w:hAnsi="Verdana"/>
          <w:noProof/>
        </w:rPr>
        <w:t>In addition to</w:t>
      </w:r>
      <w:r w:rsidR="00922866">
        <w:rPr>
          <w:rFonts w:ascii="Verdana" w:hAnsi="Verdana"/>
          <w:noProof/>
        </w:rPr>
        <w:t xml:space="preserve"> Commissioners</w:t>
      </w:r>
      <w:r>
        <w:rPr>
          <w:rFonts w:ascii="Verdana" w:hAnsi="Verdana"/>
          <w:noProof/>
        </w:rPr>
        <w:t xml:space="preserve"> and staff from the </w:t>
      </w:r>
      <w:r w:rsidR="00A846D7">
        <w:rPr>
          <w:rFonts w:ascii="Verdana" w:hAnsi="Verdana"/>
          <w:noProof/>
        </w:rPr>
        <w:t>anti-corruption commis</w:t>
      </w:r>
      <w:r w:rsidR="00D16159">
        <w:rPr>
          <w:rFonts w:ascii="Verdana" w:hAnsi="Verdana"/>
          <w:noProof/>
        </w:rPr>
        <w:t>sions</w:t>
      </w:r>
      <w:r w:rsidR="00A846D7">
        <w:rPr>
          <w:rFonts w:ascii="Verdana" w:hAnsi="Verdana"/>
          <w:noProof/>
        </w:rPr>
        <w:t xml:space="preserve"> and human rights commisions from </w:t>
      </w:r>
      <w:r w:rsidR="00352499">
        <w:rPr>
          <w:rFonts w:ascii="Verdana" w:hAnsi="Verdana"/>
          <w:noProof/>
        </w:rPr>
        <w:t xml:space="preserve">both </w:t>
      </w:r>
      <w:r w:rsidR="00A846D7">
        <w:rPr>
          <w:rFonts w:ascii="Verdana" w:hAnsi="Verdana"/>
          <w:noProof/>
        </w:rPr>
        <w:t xml:space="preserve">Liberia and Sierra Leone, </w:t>
      </w:r>
      <w:r w:rsidR="0090313F">
        <w:rPr>
          <w:rFonts w:ascii="Verdana" w:hAnsi="Verdana"/>
          <w:noProof/>
        </w:rPr>
        <w:t xml:space="preserve">other participants included members of </w:t>
      </w:r>
      <w:r w:rsidR="00370B92">
        <w:rPr>
          <w:rFonts w:ascii="Verdana" w:hAnsi="Verdana"/>
          <w:noProof/>
        </w:rPr>
        <w:t xml:space="preserve">the diplomatic corps, represenatives of governement entities and commissions, </w:t>
      </w:r>
      <w:r w:rsidR="00352499">
        <w:rPr>
          <w:rFonts w:ascii="Verdana" w:hAnsi="Verdana"/>
          <w:noProof/>
        </w:rPr>
        <w:t>h</w:t>
      </w:r>
      <w:r w:rsidR="00370B92">
        <w:rPr>
          <w:rFonts w:ascii="Verdana" w:hAnsi="Verdana"/>
          <w:noProof/>
        </w:rPr>
        <w:t>eads of UN agencies</w:t>
      </w:r>
      <w:r w:rsidR="00E94FA9">
        <w:rPr>
          <w:rFonts w:ascii="Verdana" w:hAnsi="Verdana"/>
          <w:noProof/>
        </w:rPr>
        <w:t xml:space="preserve">, lawyers, members of civil society organizations and </w:t>
      </w:r>
      <w:r w:rsidR="00922866">
        <w:rPr>
          <w:rFonts w:ascii="Verdana" w:hAnsi="Verdana"/>
          <w:noProof/>
        </w:rPr>
        <w:t>media practitioners.</w:t>
      </w:r>
    </w:p>
    <w:p w14:paraId="29BA0D81" w14:textId="4308C3E5" w:rsidR="006F25EB" w:rsidRPr="006F25EB" w:rsidRDefault="006F25EB" w:rsidP="00671C19">
      <w:pPr>
        <w:jc w:val="both"/>
        <w:rPr>
          <w:rFonts w:ascii="Verdana" w:hAnsi="Verdana"/>
        </w:rPr>
      </w:pPr>
      <w:r w:rsidRPr="006F25EB">
        <w:rPr>
          <w:rFonts w:ascii="Verdana" w:hAnsi="Verdana"/>
          <w:noProof/>
        </w:rPr>
        <w:drawing>
          <wp:inline distT="0" distB="0" distL="0" distR="0" wp14:anchorId="7449FF81" wp14:editId="5F9B74FF">
            <wp:extent cx="2863850" cy="1574199"/>
            <wp:effectExtent l="0" t="0" r="0" b="6985"/>
            <wp:docPr id="2019546230" name="Picture 16" descr="A group of people sitting in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46230" name="Picture 16" descr="A group of people sitting in chai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2158" cy="1589759"/>
                    </a:xfrm>
                    <a:prstGeom prst="rect">
                      <a:avLst/>
                    </a:prstGeom>
                    <a:noFill/>
                    <a:ln>
                      <a:noFill/>
                    </a:ln>
                  </pic:spPr>
                </pic:pic>
              </a:graphicData>
            </a:graphic>
          </wp:inline>
        </w:drawing>
      </w:r>
      <w:r w:rsidRPr="006F25EB">
        <w:rPr>
          <w:rFonts w:ascii="Verdana" w:hAnsi="Verdana"/>
          <w:noProof/>
        </w:rPr>
        <w:drawing>
          <wp:inline distT="0" distB="0" distL="0" distR="0" wp14:anchorId="21E6AE51" wp14:editId="0E654F2F">
            <wp:extent cx="2756896" cy="1601416"/>
            <wp:effectExtent l="0" t="0" r="5715" b="0"/>
            <wp:docPr id="1999702445" name="Picture 18" descr="A group of men sitting in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02445" name="Picture 18" descr="A group of men sitting in chai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2657" cy="1622189"/>
                    </a:xfrm>
                    <a:prstGeom prst="rect">
                      <a:avLst/>
                    </a:prstGeom>
                    <a:noFill/>
                    <a:ln>
                      <a:noFill/>
                    </a:ln>
                  </pic:spPr>
                </pic:pic>
              </a:graphicData>
            </a:graphic>
          </wp:inline>
        </w:drawing>
      </w:r>
    </w:p>
    <w:p w14:paraId="0810A78C" w14:textId="77777777" w:rsidR="006F25EB" w:rsidRDefault="00F63A7C" w:rsidP="006F25EB">
      <w:pPr>
        <w:jc w:val="both"/>
        <w:rPr>
          <w:rFonts w:ascii="Verdana" w:hAnsi="Verdana"/>
        </w:rPr>
      </w:pPr>
      <w:r>
        <w:rPr>
          <w:rFonts w:ascii="Verdana" w:hAnsi="Verdana"/>
        </w:rPr>
        <w:t xml:space="preserve"> </w:t>
      </w:r>
    </w:p>
    <w:p w14:paraId="56CE01AC" w14:textId="77777777" w:rsidR="0077477B" w:rsidRDefault="0077477B" w:rsidP="006F25EB">
      <w:pPr>
        <w:jc w:val="both"/>
        <w:rPr>
          <w:rFonts w:ascii="Verdana" w:hAnsi="Verdana"/>
        </w:rPr>
      </w:pPr>
    </w:p>
    <w:p w14:paraId="33A1D0B4" w14:textId="77777777" w:rsidR="0077477B" w:rsidRDefault="0077477B" w:rsidP="006F25EB">
      <w:pPr>
        <w:jc w:val="both"/>
        <w:rPr>
          <w:rFonts w:ascii="Verdana" w:hAnsi="Verdana"/>
        </w:rPr>
      </w:pPr>
    </w:p>
    <w:p w14:paraId="53281A81" w14:textId="60F091A7" w:rsidR="00A003D0" w:rsidRPr="00F63A7C" w:rsidRDefault="00FE7E33" w:rsidP="006F25EB">
      <w:pPr>
        <w:jc w:val="both"/>
        <w:rPr>
          <w:rFonts w:ascii="Verdana" w:hAnsi="Verdana"/>
          <w:color w:val="FF0000"/>
        </w:rPr>
      </w:pPr>
      <w:r>
        <w:rPr>
          <w:rFonts w:ascii="Verdana" w:hAnsi="Verdana"/>
        </w:rPr>
        <w:t>End//</w:t>
      </w:r>
    </w:p>
    <w:sectPr w:rsidR="00A003D0" w:rsidRPr="00F63A7C" w:rsidSect="0077477B">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FB67" w14:textId="77777777" w:rsidR="00C05A02" w:rsidRDefault="00C05A02" w:rsidP="008E75AC">
      <w:pPr>
        <w:spacing w:after="0" w:line="240" w:lineRule="auto"/>
      </w:pPr>
      <w:r>
        <w:separator/>
      </w:r>
    </w:p>
  </w:endnote>
  <w:endnote w:type="continuationSeparator" w:id="0">
    <w:p w14:paraId="3BF50822" w14:textId="77777777" w:rsidR="00C05A02" w:rsidRDefault="00C05A02" w:rsidP="008E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95DB" w14:textId="77777777" w:rsidR="00C05A02" w:rsidRDefault="00C05A02" w:rsidP="008E75AC">
      <w:pPr>
        <w:spacing w:after="0" w:line="240" w:lineRule="auto"/>
      </w:pPr>
      <w:r>
        <w:separator/>
      </w:r>
    </w:p>
  </w:footnote>
  <w:footnote w:type="continuationSeparator" w:id="0">
    <w:p w14:paraId="016EFFC9" w14:textId="77777777" w:rsidR="00C05A02" w:rsidRDefault="00C05A02" w:rsidP="008E7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3F"/>
    <w:rsid w:val="00005F53"/>
    <w:rsid w:val="000B12B0"/>
    <w:rsid w:val="000D0CA6"/>
    <w:rsid w:val="00194B34"/>
    <w:rsid w:val="001F1001"/>
    <w:rsid w:val="00257FA1"/>
    <w:rsid w:val="00296799"/>
    <w:rsid w:val="002A44AA"/>
    <w:rsid w:val="002C0F9A"/>
    <w:rsid w:val="002D07AC"/>
    <w:rsid w:val="00352499"/>
    <w:rsid w:val="003636D6"/>
    <w:rsid w:val="00370B92"/>
    <w:rsid w:val="003D26D4"/>
    <w:rsid w:val="003F2C2D"/>
    <w:rsid w:val="00436FFD"/>
    <w:rsid w:val="004A183F"/>
    <w:rsid w:val="004B306A"/>
    <w:rsid w:val="004C7BDF"/>
    <w:rsid w:val="00500226"/>
    <w:rsid w:val="00500B29"/>
    <w:rsid w:val="005438B0"/>
    <w:rsid w:val="00562011"/>
    <w:rsid w:val="005842B3"/>
    <w:rsid w:val="00584AEE"/>
    <w:rsid w:val="005D7342"/>
    <w:rsid w:val="005E15E4"/>
    <w:rsid w:val="005F08D0"/>
    <w:rsid w:val="006013F9"/>
    <w:rsid w:val="006305F8"/>
    <w:rsid w:val="00636034"/>
    <w:rsid w:val="0065708A"/>
    <w:rsid w:val="00671C19"/>
    <w:rsid w:val="00677B9A"/>
    <w:rsid w:val="006F25EB"/>
    <w:rsid w:val="007232C9"/>
    <w:rsid w:val="007301B4"/>
    <w:rsid w:val="00740A27"/>
    <w:rsid w:val="00741E1A"/>
    <w:rsid w:val="0077477B"/>
    <w:rsid w:val="007B54C5"/>
    <w:rsid w:val="007D136B"/>
    <w:rsid w:val="008E75AC"/>
    <w:rsid w:val="0090313F"/>
    <w:rsid w:val="00906D74"/>
    <w:rsid w:val="00920D6A"/>
    <w:rsid w:val="00922866"/>
    <w:rsid w:val="00963D35"/>
    <w:rsid w:val="00980CFC"/>
    <w:rsid w:val="00987134"/>
    <w:rsid w:val="009C1134"/>
    <w:rsid w:val="009D0F64"/>
    <w:rsid w:val="00A003D0"/>
    <w:rsid w:val="00A34CB6"/>
    <w:rsid w:val="00A37D8F"/>
    <w:rsid w:val="00A53C18"/>
    <w:rsid w:val="00A56959"/>
    <w:rsid w:val="00A846D7"/>
    <w:rsid w:val="00A91E1A"/>
    <w:rsid w:val="00B023E4"/>
    <w:rsid w:val="00B16F9C"/>
    <w:rsid w:val="00B244C2"/>
    <w:rsid w:val="00B54500"/>
    <w:rsid w:val="00BA3A53"/>
    <w:rsid w:val="00BA6AFF"/>
    <w:rsid w:val="00BC093A"/>
    <w:rsid w:val="00BD00C3"/>
    <w:rsid w:val="00C05A02"/>
    <w:rsid w:val="00C11DC4"/>
    <w:rsid w:val="00C15962"/>
    <w:rsid w:val="00CB5612"/>
    <w:rsid w:val="00CC4A43"/>
    <w:rsid w:val="00D02F31"/>
    <w:rsid w:val="00D12D51"/>
    <w:rsid w:val="00D16159"/>
    <w:rsid w:val="00D72784"/>
    <w:rsid w:val="00D85763"/>
    <w:rsid w:val="00DC6A64"/>
    <w:rsid w:val="00E32EA5"/>
    <w:rsid w:val="00E34DA2"/>
    <w:rsid w:val="00E574A5"/>
    <w:rsid w:val="00E94FA9"/>
    <w:rsid w:val="00EB0590"/>
    <w:rsid w:val="00EB57E7"/>
    <w:rsid w:val="00ED56A0"/>
    <w:rsid w:val="00F34567"/>
    <w:rsid w:val="00F61B64"/>
    <w:rsid w:val="00F63A7C"/>
    <w:rsid w:val="00F71C63"/>
    <w:rsid w:val="00F76D08"/>
    <w:rsid w:val="00FB2AC6"/>
    <w:rsid w:val="00FD59DD"/>
    <w:rsid w:val="00FE607E"/>
    <w:rsid w:val="00FE7E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E2CB"/>
  <w15:chartTrackingRefBased/>
  <w15:docId w15:val="{6BD22CE2-AF14-4FFC-9BCE-84BD0E57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83F"/>
    <w:rPr>
      <w:rFonts w:eastAsiaTheme="majorEastAsia" w:cstheme="majorBidi"/>
      <w:color w:val="272727" w:themeColor="text1" w:themeTint="D8"/>
    </w:rPr>
  </w:style>
  <w:style w:type="paragraph" w:styleId="Title">
    <w:name w:val="Title"/>
    <w:basedOn w:val="Normal"/>
    <w:next w:val="Normal"/>
    <w:link w:val="TitleChar"/>
    <w:uiPriority w:val="10"/>
    <w:qFormat/>
    <w:rsid w:val="004A1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83F"/>
    <w:pPr>
      <w:spacing w:before="160"/>
      <w:jc w:val="center"/>
    </w:pPr>
    <w:rPr>
      <w:i/>
      <w:iCs/>
      <w:color w:val="404040" w:themeColor="text1" w:themeTint="BF"/>
    </w:rPr>
  </w:style>
  <w:style w:type="character" w:customStyle="1" w:styleId="QuoteChar">
    <w:name w:val="Quote Char"/>
    <w:basedOn w:val="DefaultParagraphFont"/>
    <w:link w:val="Quote"/>
    <w:uiPriority w:val="29"/>
    <w:rsid w:val="004A183F"/>
    <w:rPr>
      <w:i/>
      <w:iCs/>
      <w:color w:val="404040" w:themeColor="text1" w:themeTint="BF"/>
    </w:rPr>
  </w:style>
  <w:style w:type="paragraph" w:styleId="ListParagraph">
    <w:name w:val="List Paragraph"/>
    <w:basedOn w:val="Normal"/>
    <w:uiPriority w:val="34"/>
    <w:qFormat/>
    <w:rsid w:val="004A183F"/>
    <w:pPr>
      <w:ind w:left="720"/>
      <w:contextualSpacing/>
    </w:pPr>
  </w:style>
  <w:style w:type="character" w:styleId="IntenseEmphasis">
    <w:name w:val="Intense Emphasis"/>
    <w:basedOn w:val="DefaultParagraphFont"/>
    <w:uiPriority w:val="21"/>
    <w:qFormat/>
    <w:rsid w:val="004A183F"/>
    <w:rPr>
      <w:i/>
      <w:iCs/>
      <w:color w:val="0F4761" w:themeColor="accent1" w:themeShade="BF"/>
    </w:rPr>
  </w:style>
  <w:style w:type="paragraph" w:styleId="IntenseQuote">
    <w:name w:val="Intense Quote"/>
    <w:basedOn w:val="Normal"/>
    <w:next w:val="Normal"/>
    <w:link w:val="IntenseQuoteChar"/>
    <w:uiPriority w:val="30"/>
    <w:qFormat/>
    <w:rsid w:val="004A1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83F"/>
    <w:rPr>
      <w:i/>
      <w:iCs/>
      <w:color w:val="0F4761" w:themeColor="accent1" w:themeShade="BF"/>
    </w:rPr>
  </w:style>
  <w:style w:type="character" w:styleId="IntenseReference">
    <w:name w:val="Intense Reference"/>
    <w:basedOn w:val="DefaultParagraphFont"/>
    <w:uiPriority w:val="32"/>
    <w:qFormat/>
    <w:rsid w:val="004A183F"/>
    <w:rPr>
      <w:b/>
      <w:bCs/>
      <w:smallCaps/>
      <w:color w:val="0F4761" w:themeColor="accent1" w:themeShade="BF"/>
      <w:spacing w:val="5"/>
    </w:rPr>
  </w:style>
  <w:style w:type="paragraph" w:styleId="NormalWeb">
    <w:name w:val="Normal (Web)"/>
    <w:basedOn w:val="Normal"/>
    <w:uiPriority w:val="99"/>
    <w:semiHidden/>
    <w:unhideWhenUsed/>
    <w:rsid w:val="005842B3"/>
    <w:rPr>
      <w:rFonts w:ascii="Times New Roman" w:hAnsi="Times New Roman" w:cs="Times New Roman"/>
    </w:rPr>
  </w:style>
  <w:style w:type="paragraph" w:styleId="Header">
    <w:name w:val="header"/>
    <w:basedOn w:val="Normal"/>
    <w:link w:val="HeaderChar"/>
    <w:uiPriority w:val="99"/>
    <w:unhideWhenUsed/>
    <w:rsid w:val="008E7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5AC"/>
  </w:style>
  <w:style w:type="paragraph" w:styleId="Footer">
    <w:name w:val="footer"/>
    <w:basedOn w:val="Normal"/>
    <w:link w:val="FooterChar"/>
    <w:uiPriority w:val="99"/>
    <w:unhideWhenUsed/>
    <w:rsid w:val="008E7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3109">
      <w:bodyDiv w:val="1"/>
      <w:marLeft w:val="0"/>
      <w:marRight w:val="0"/>
      <w:marTop w:val="0"/>
      <w:marBottom w:val="0"/>
      <w:divBdr>
        <w:top w:val="none" w:sz="0" w:space="0" w:color="auto"/>
        <w:left w:val="none" w:sz="0" w:space="0" w:color="auto"/>
        <w:bottom w:val="none" w:sz="0" w:space="0" w:color="auto"/>
        <w:right w:val="none" w:sz="0" w:space="0" w:color="auto"/>
      </w:divBdr>
    </w:div>
    <w:div w:id="124592001">
      <w:bodyDiv w:val="1"/>
      <w:marLeft w:val="0"/>
      <w:marRight w:val="0"/>
      <w:marTop w:val="0"/>
      <w:marBottom w:val="0"/>
      <w:divBdr>
        <w:top w:val="none" w:sz="0" w:space="0" w:color="auto"/>
        <w:left w:val="none" w:sz="0" w:space="0" w:color="auto"/>
        <w:bottom w:val="none" w:sz="0" w:space="0" w:color="auto"/>
        <w:right w:val="none" w:sz="0" w:space="0" w:color="auto"/>
      </w:divBdr>
    </w:div>
    <w:div w:id="135492554">
      <w:bodyDiv w:val="1"/>
      <w:marLeft w:val="0"/>
      <w:marRight w:val="0"/>
      <w:marTop w:val="0"/>
      <w:marBottom w:val="0"/>
      <w:divBdr>
        <w:top w:val="none" w:sz="0" w:space="0" w:color="auto"/>
        <w:left w:val="none" w:sz="0" w:space="0" w:color="auto"/>
        <w:bottom w:val="none" w:sz="0" w:space="0" w:color="auto"/>
        <w:right w:val="none" w:sz="0" w:space="0" w:color="auto"/>
      </w:divBdr>
    </w:div>
    <w:div w:id="370617903">
      <w:bodyDiv w:val="1"/>
      <w:marLeft w:val="0"/>
      <w:marRight w:val="0"/>
      <w:marTop w:val="0"/>
      <w:marBottom w:val="0"/>
      <w:divBdr>
        <w:top w:val="none" w:sz="0" w:space="0" w:color="auto"/>
        <w:left w:val="none" w:sz="0" w:space="0" w:color="auto"/>
        <w:bottom w:val="none" w:sz="0" w:space="0" w:color="auto"/>
        <w:right w:val="none" w:sz="0" w:space="0" w:color="auto"/>
      </w:divBdr>
      <w:divsChild>
        <w:div w:id="1648624831">
          <w:marLeft w:val="0"/>
          <w:marRight w:val="0"/>
          <w:marTop w:val="0"/>
          <w:marBottom w:val="0"/>
          <w:divBdr>
            <w:top w:val="none" w:sz="0" w:space="0" w:color="auto"/>
            <w:left w:val="none" w:sz="0" w:space="0" w:color="auto"/>
            <w:bottom w:val="none" w:sz="0" w:space="0" w:color="auto"/>
            <w:right w:val="none" w:sz="0" w:space="0" w:color="auto"/>
          </w:divBdr>
          <w:divsChild>
            <w:div w:id="2047755114">
              <w:marLeft w:val="0"/>
              <w:marRight w:val="0"/>
              <w:marTop w:val="0"/>
              <w:marBottom w:val="0"/>
              <w:divBdr>
                <w:top w:val="none" w:sz="0" w:space="0" w:color="auto"/>
                <w:left w:val="none" w:sz="0" w:space="0" w:color="auto"/>
                <w:bottom w:val="none" w:sz="0" w:space="0" w:color="auto"/>
                <w:right w:val="none" w:sz="0" w:space="0" w:color="auto"/>
              </w:divBdr>
            </w:div>
          </w:divsChild>
        </w:div>
        <w:div w:id="1431389675">
          <w:marLeft w:val="0"/>
          <w:marRight w:val="0"/>
          <w:marTop w:val="120"/>
          <w:marBottom w:val="0"/>
          <w:divBdr>
            <w:top w:val="none" w:sz="0" w:space="0" w:color="auto"/>
            <w:left w:val="none" w:sz="0" w:space="0" w:color="auto"/>
            <w:bottom w:val="none" w:sz="0" w:space="0" w:color="auto"/>
            <w:right w:val="none" w:sz="0" w:space="0" w:color="auto"/>
          </w:divBdr>
          <w:divsChild>
            <w:div w:id="586617833">
              <w:marLeft w:val="0"/>
              <w:marRight w:val="0"/>
              <w:marTop w:val="0"/>
              <w:marBottom w:val="0"/>
              <w:divBdr>
                <w:top w:val="none" w:sz="0" w:space="0" w:color="auto"/>
                <w:left w:val="none" w:sz="0" w:space="0" w:color="auto"/>
                <w:bottom w:val="none" w:sz="0" w:space="0" w:color="auto"/>
                <w:right w:val="none" w:sz="0" w:space="0" w:color="auto"/>
              </w:divBdr>
            </w:div>
          </w:divsChild>
        </w:div>
        <w:div w:id="237599126">
          <w:marLeft w:val="0"/>
          <w:marRight w:val="0"/>
          <w:marTop w:val="120"/>
          <w:marBottom w:val="0"/>
          <w:divBdr>
            <w:top w:val="none" w:sz="0" w:space="0" w:color="auto"/>
            <w:left w:val="none" w:sz="0" w:space="0" w:color="auto"/>
            <w:bottom w:val="none" w:sz="0" w:space="0" w:color="auto"/>
            <w:right w:val="none" w:sz="0" w:space="0" w:color="auto"/>
          </w:divBdr>
          <w:divsChild>
            <w:div w:id="1967391498">
              <w:marLeft w:val="0"/>
              <w:marRight w:val="0"/>
              <w:marTop w:val="0"/>
              <w:marBottom w:val="0"/>
              <w:divBdr>
                <w:top w:val="none" w:sz="0" w:space="0" w:color="auto"/>
                <w:left w:val="none" w:sz="0" w:space="0" w:color="auto"/>
                <w:bottom w:val="none" w:sz="0" w:space="0" w:color="auto"/>
                <w:right w:val="none" w:sz="0" w:space="0" w:color="auto"/>
              </w:divBdr>
            </w:div>
          </w:divsChild>
        </w:div>
        <w:div w:id="1751193941">
          <w:marLeft w:val="0"/>
          <w:marRight w:val="0"/>
          <w:marTop w:val="120"/>
          <w:marBottom w:val="0"/>
          <w:divBdr>
            <w:top w:val="none" w:sz="0" w:space="0" w:color="auto"/>
            <w:left w:val="none" w:sz="0" w:space="0" w:color="auto"/>
            <w:bottom w:val="none" w:sz="0" w:space="0" w:color="auto"/>
            <w:right w:val="none" w:sz="0" w:space="0" w:color="auto"/>
          </w:divBdr>
          <w:divsChild>
            <w:div w:id="312493280">
              <w:marLeft w:val="0"/>
              <w:marRight w:val="0"/>
              <w:marTop w:val="0"/>
              <w:marBottom w:val="0"/>
              <w:divBdr>
                <w:top w:val="none" w:sz="0" w:space="0" w:color="auto"/>
                <w:left w:val="none" w:sz="0" w:space="0" w:color="auto"/>
                <w:bottom w:val="none" w:sz="0" w:space="0" w:color="auto"/>
                <w:right w:val="none" w:sz="0" w:space="0" w:color="auto"/>
              </w:divBdr>
            </w:div>
          </w:divsChild>
        </w:div>
        <w:div w:id="426006270">
          <w:marLeft w:val="0"/>
          <w:marRight w:val="0"/>
          <w:marTop w:val="120"/>
          <w:marBottom w:val="0"/>
          <w:divBdr>
            <w:top w:val="none" w:sz="0" w:space="0" w:color="auto"/>
            <w:left w:val="none" w:sz="0" w:space="0" w:color="auto"/>
            <w:bottom w:val="none" w:sz="0" w:space="0" w:color="auto"/>
            <w:right w:val="none" w:sz="0" w:space="0" w:color="auto"/>
          </w:divBdr>
          <w:divsChild>
            <w:div w:id="1560360361">
              <w:marLeft w:val="0"/>
              <w:marRight w:val="0"/>
              <w:marTop w:val="0"/>
              <w:marBottom w:val="0"/>
              <w:divBdr>
                <w:top w:val="none" w:sz="0" w:space="0" w:color="auto"/>
                <w:left w:val="none" w:sz="0" w:space="0" w:color="auto"/>
                <w:bottom w:val="none" w:sz="0" w:space="0" w:color="auto"/>
                <w:right w:val="none" w:sz="0" w:space="0" w:color="auto"/>
              </w:divBdr>
            </w:div>
          </w:divsChild>
        </w:div>
        <w:div w:id="1925257591">
          <w:marLeft w:val="0"/>
          <w:marRight w:val="0"/>
          <w:marTop w:val="120"/>
          <w:marBottom w:val="0"/>
          <w:divBdr>
            <w:top w:val="none" w:sz="0" w:space="0" w:color="auto"/>
            <w:left w:val="none" w:sz="0" w:space="0" w:color="auto"/>
            <w:bottom w:val="none" w:sz="0" w:space="0" w:color="auto"/>
            <w:right w:val="none" w:sz="0" w:space="0" w:color="auto"/>
          </w:divBdr>
          <w:divsChild>
            <w:div w:id="1953777345">
              <w:marLeft w:val="0"/>
              <w:marRight w:val="0"/>
              <w:marTop w:val="0"/>
              <w:marBottom w:val="0"/>
              <w:divBdr>
                <w:top w:val="none" w:sz="0" w:space="0" w:color="auto"/>
                <w:left w:val="none" w:sz="0" w:space="0" w:color="auto"/>
                <w:bottom w:val="none" w:sz="0" w:space="0" w:color="auto"/>
                <w:right w:val="none" w:sz="0" w:space="0" w:color="auto"/>
              </w:divBdr>
            </w:div>
          </w:divsChild>
        </w:div>
        <w:div w:id="32508085">
          <w:marLeft w:val="0"/>
          <w:marRight w:val="0"/>
          <w:marTop w:val="120"/>
          <w:marBottom w:val="0"/>
          <w:divBdr>
            <w:top w:val="none" w:sz="0" w:space="0" w:color="auto"/>
            <w:left w:val="none" w:sz="0" w:space="0" w:color="auto"/>
            <w:bottom w:val="none" w:sz="0" w:space="0" w:color="auto"/>
            <w:right w:val="none" w:sz="0" w:space="0" w:color="auto"/>
          </w:divBdr>
          <w:divsChild>
            <w:div w:id="2067950396">
              <w:marLeft w:val="0"/>
              <w:marRight w:val="0"/>
              <w:marTop w:val="0"/>
              <w:marBottom w:val="0"/>
              <w:divBdr>
                <w:top w:val="none" w:sz="0" w:space="0" w:color="auto"/>
                <w:left w:val="none" w:sz="0" w:space="0" w:color="auto"/>
                <w:bottom w:val="none" w:sz="0" w:space="0" w:color="auto"/>
                <w:right w:val="none" w:sz="0" w:space="0" w:color="auto"/>
              </w:divBdr>
            </w:div>
          </w:divsChild>
        </w:div>
        <w:div w:id="567888088">
          <w:marLeft w:val="0"/>
          <w:marRight w:val="0"/>
          <w:marTop w:val="120"/>
          <w:marBottom w:val="0"/>
          <w:divBdr>
            <w:top w:val="none" w:sz="0" w:space="0" w:color="auto"/>
            <w:left w:val="none" w:sz="0" w:space="0" w:color="auto"/>
            <w:bottom w:val="none" w:sz="0" w:space="0" w:color="auto"/>
            <w:right w:val="none" w:sz="0" w:space="0" w:color="auto"/>
          </w:divBdr>
          <w:divsChild>
            <w:div w:id="82848598">
              <w:marLeft w:val="0"/>
              <w:marRight w:val="0"/>
              <w:marTop w:val="0"/>
              <w:marBottom w:val="0"/>
              <w:divBdr>
                <w:top w:val="none" w:sz="0" w:space="0" w:color="auto"/>
                <w:left w:val="none" w:sz="0" w:space="0" w:color="auto"/>
                <w:bottom w:val="none" w:sz="0" w:space="0" w:color="auto"/>
                <w:right w:val="none" w:sz="0" w:space="0" w:color="auto"/>
              </w:divBdr>
            </w:div>
          </w:divsChild>
        </w:div>
        <w:div w:id="1477914314">
          <w:marLeft w:val="0"/>
          <w:marRight w:val="0"/>
          <w:marTop w:val="120"/>
          <w:marBottom w:val="0"/>
          <w:divBdr>
            <w:top w:val="none" w:sz="0" w:space="0" w:color="auto"/>
            <w:left w:val="none" w:sz="0" w:space="0" w:color="auto"/>
            <w:bottom w:val="none" w:sz="0" w:space="0" w:color="auto"/>
            <w:right w:val="none" w:sz="0" w:space="0" w:color="auto"/>
          </w:divBdr>
          <w:divsChild>
            <w:div w:id="371000759">
              <w:marLeft w:val="0"/>
              <w:marRight w:val="0"/>
              <w:marTop w:val="0"/>
              <w:marBottom w:val="0"/>
              <w:divBdr>
                <w:top w:val="none" w:sz="0" w:space="0" w:color="auto"/>
                <w:left w:val="none" w:sz="0" w:space="0" w:color="auto"/>
                <w:bottom w:val="none" w:sz="0" w:space="0" w:color="auto"/>
                <w:right w:val="none" w:sz="0" w:space="0" w:color="auto"/>
              </w:divBdr>
            </w:div>
          </w:divsChild>
        </w:div>
        <w:div w:id="1303073961">
          <w:marLeft w:val="0"/>
          <w:marRight w:val="0"/>
          <w:marTop w:val="120"/>
          <w:marBottom w:val="0"/>
          <w:divBdr>
            <w:top w:val="none" w:sz="0" w:space="0" w:color="auto"/>
            <w:left w:val="none" w:sz="0" w:space="0" w:color="auto"/>
            <w:bottom w:val="none" w:sz="0" w:space="0" w:color="auto"/>
            <w:right w:val="none" w:sz="0" w:space="0" w:color="auto"/>
          </w:divBdr>
          <w:divsChild>
            <w:div w:id="320698869">
              <w:marLeft w:val="0"/>
              <w:marRight w:val="0"/>
              <w:marTop w:val="0"/>
              <w:marBottom w:val="0"/>
              <w:divBdr>
                <w:top w:val="none" w:sz="0" w:space="0" w:color="auto"/>
                <w:left w:val="none" w:sz="0" w:space="0" w:color="auto"/>
                <w:bottom w:val="none" w:sz="0" w:space="0" w:color="auto"/>
                <w:right w:val="none" w:sz="0" w:space="0" w:color="auto"/>
              </w:divBdr>
            </w:div>
          </w:divsChild>
        </w:div>
        <w:div w:id="1561864651">
          <w:marLeft w:val="0"/>
          <w:marRight w:val="0"/>
          <w:marTop w:val="120"/>
          <w:marBottom w:val="0"/>
          <w:divBdr>
            <w:top w:val="none" w:sz="0" w:space="0" w:color="auto"/>
            <w:left w:val="none" w:sz="0" w:space="0" w:color="auto"/>
            <w:bottom w:val="none" w:sz="0" w:space="0" w:color="auto"/>
            <w:right w:val="none" w:sz="0" w:space="0" w:color="auto"/>
          </w:divBdr>
          <w:divsChild>
            <w:div w:id="1705522659">
              <w:marLeft w:val="0"/>
              <w:marRight w:val="0"/>
              <w:marTop w:val="0"/>
              <w:marBottom w:val="0"/>
              <w:divBdr>
                <w:top w:val="none" w:sz="0" w:space="0" w:color="auto"/>
                <w:left w:val="none" w:sz="0" w:space="0" w:color="auto"/>
                <w:bottom w:val="none" w:sz="0" w:space="0" w:color="auto"/>
                <w:right w:val="none" w:sz="0" w:space="0" w:color="auto"/>
              </w:divBdr>
            </w:div>
          </w:divsChild>
        </w:div>
        <w:div w:id="1272587221">
          <w:marLeft w:val="0"/>
          <w:marRight w:val="0"/>
          <w:marTop w:val="120"/>
          <w:marBottom w:val="0"/>
          <w:divBdr>
            <w:top w:val="none" w:sz="0" w:space="0" w:color="auto"/>
            <w:left w:val="none" w:sz="0" w:space="0" w:color="auto"/>
            <w:bottom w:val="none" w:sz="0" w:space="0" w:color="auto"/>
            <w:right w:val="none" w:sz="0" w:space="0" w:color="auto"/>
          </w:divBdr>
          <w:divsChild>
            <w:div w:id="1444374744">
              <w:marLeft w:val="0"/>
              <w:marRight w:val="0"/>
              <w:marTop w:val="0"/>
              <w:marBottom w:val="0"/>
              <w:divBdr>
                <w:top w:val="none" w:sz="0" w:space="0" w:color="auto"/>
                <w:left w:val="none" w:sz="0" w:space="0" w:color="auto"/>
                <w:bottom w:val="none" w:sz="0" w:space="0" w:color="auto"/>
                <w:right w:val="none" w:sz="0" w:space="0" w:color="auto"/>
              </w:divBdr>
            </w:div>
          </w:divsChild>
        </w:div>
        <w:div w:id="1648852178">
          <w:marLeft w:val="0"/>
          <w:marRight w:val="0"/>
          <w:marTop w:val="120"/>
          <w:marBottom w:val="0"/>
          <w:divBdr>
            <w:top w:val="none" w:sz="0" w:space="0" w:color="auto"/>
            <w:left w:val="none" w:sz="0" w:space="0" w:color="auto"/>
            <w:bottom w:val="none" w:sz="0" w:space="0" w:color="auto"/>
            <w:right w:val="none" w:sz="0" w:space="0" w:color="auto"/>
          </w:divBdr>
          <w:divsChild>
            <w:div w:id="615020114">
              <w:marLeft w:val="0"/>
              <w:marRight w:val="0"/>
              <w:marTop w:val="0"/>
              <w:marBottom w:val="0"/>
              <w:divBdr>
                <w:top w:val="none" w:sz="0" w:space="0" w:color="auto"/>
                <w:left w:val="none" w:sz="0" w:space="0" w:color="auto"/>
                <w:bottom w:val="none" w:sz="0" w:space="0" w:color="auto"/>
                <w:right w:val="none" w:sz="0" w:space="0" w:color="auto"/>
              </w:divBdr>
            </w:div>
          </w:divsChild>
        </w:div>
        <w:div w:id="713240872">
          <w:marLeft w:val="0"/>
          <w:marRight w:val="0"/>
          <w:marTop w:val="120"/>
          <w:marBottom w:val="0"/>
          <w:divBdr>
            <w:top w:val="none" w:sz="0" w:space="0" w:color="auto"/>
            <w:left w:val="none" w:sz="0" w:space="0" w:color="auto"/>
            <w:bottom w:val="none" w:sz="0" w:space="0" w:color="auto"/>
            <w:right w:val="none" w:sz="0" w:space="0" w:color="auto"/>
          </w:divBdr>
          <w:divsChild>
            <w:div w:id="563687325">
              <w:marLeft w:val="0"/>
              <w:marRight w:val="0"/>
              <w:marTop w:val="0"/>
              <w:marBottom w:val="0"/>
              <w:divBdr>
                <w:top w:val="none" w:sz="0" w:space="0" w:color="auto"/>
                <w:left w:val="none" w:sz="0" w:space="0" w:color="auto"/>
                <w:bottom w:val="none" w:sz="0" w:space="0" w:color="auto"/>
                <w:right w:val="none" w:sz="0" w:space="0" w:color="auto"/>
              </w:divBdr>
            </w:div>
          </w:divsChild>
        </w:div>
        <w:div w:id="1311516774">
          <w:marLeft w:val="0"/>
          <w:marRight w:val="0"/>
          <w:marTop w:val="120"/>
          <w:marBottom w:val="0"/>
          <w:divBdr>
            <w:top w:val="none" w:sz="0" w:space="0" w:color="auto"/>
            <w:left w:val="none" w:sz="0" w:space="0" w:color="auto"/>
            <w:bottom w:val="none" w:sz="0" w:space="0" w:color="auto"/>
            <w:right w:val="none" w:sz="0" w:space="0" w:color="auto"/>
          </w:divBdr>
          <w:divsChild>
            <w:div w:id="1550141057">
              <w:marLeft w:val="0"/>
              <w:marRight w:val="0"/>
              <w:marTop w:val="0"/>
              <w:marBottom w:val="0"/>
              <w:divBdr>
                <w:top w:val="none" w:sz="0" w:space="0" w:color="auto"/>
                <w:left w:val="none" w:sz="0" w:space="0" w:color="auto"/>
                <w:bottom w:val="none" w:sz="0" w:space="0" w:color="auto"/>
                <w:right w:val="none" w:sz="0" w:space="0" w:color="auto"/>
              </w:divBdr>
            </w:div>
          </w:divsChild>
        </w:div>
        <w:div w:id="1672178292">
          <w:marLeft w:val="0"/>
          <w:marRight w:val="0"/>
          <w:marTop w:val="120"/>
          <w:marBottom w:val="0"/>
          <w:divBdr>
            <w:top w:val="none" w:sz="0" w:space="0" w:color="auto"/>
            <w:left w:val="none" w:sz="0" w:space="0" w:color="auto"/>
            <w:bottom w:val="none" w:sz="0" w:space="0" w:color="auto"/>
            <w:right w:val="none" w:sz="0" w:space="0" w:color="auto"/>
          </w:divBdr>
          <w:divsChild>
            <w:div w:id="1548489532">
              <w:marLeft w:val="0"/>
              <w:marRight w:val="0"/>
              <w:marTop w:val="0"/>
              <w:marBottom w:val="0"/>
              <w:divBdr>
                <w:top w:val="none" w:sz="0" w:space="0" w:color="auto"/>
                <w:left w:val="none" w:sz="0" w:space="0" w:color="auto"/>
                <w:bottom w:val="none" w:sz="0" w:space="0" w:color="auto"/>
                <w:right w:val="none" w:sz="0" w:space="0" w:color="auto"/>
              </w:divBdr>
            </w:div>
          </w:divsChild>
        </w:div>
        <w:div w:id="185294019">
          <w:marLeft w:val="0"/>
          <w:marRight w:val="0"/>
          <w:marTop w:val="120"/>
          <w:marBottom w:val="0"/>
          <w:divBdr>
            <w:top w:val="none" w:sz="0" w:space="0" w:color="auto"/>
            <w:left w:val="none" w:sz="0" w:space="0" w:color="auto"/>
            <w:bottom w:val="none" w:sz="0" w:space="0" w:color="auto"/>
            <w:right w:val="none" w:sz="0" w:space="0" w:color="auto"/>
          </w:divBdr>
          <w:divsChild>
            <w:div w:id="331300872">
              <w:marLeft w:val="0"/>
              <w:marRight w:val="0"/>
              <w:marTop w:val="0"/>
              <w:marBottom w:val="0"/>
              <w:divBdr>
                <w:top w:val="none" w:sz="0" w:space="0" w:color="auto"/>
                <w:left w:val="none" w:sz="0" w:space="0" w:color="auto"/>
                <w:bottom w:val="none" w:sz="0" w:space="0" w:color="auto"/>
                <w:right w:val="none" w:sz="0" w:space="0" w:color="auto"/>
              </w:divBdr>
            </w:div>
          </w:divsChild>
        </w:div>
        <w:div w:id="1244990484">
          <w:marLeft w:val="0"/>
          <w:marRight w:val="0"/>
          <w:marTop w:val="120"/>
          <w:marBottom w:val="0"/>
          <w:divBdr>
            <w:top w:val="none" w:sz="0" w:space="0" w:color="auto"/>
            <w:left w:val="none" w:sz="0" w:space="0" w:color="auto"/>
            <w:bottom w:val="none" w:sz="0" w:space="0" w:color="auto"/>
            <w:right w:val="none" w:sz="0" w:space="0" w:color="auto"/>
          </w:divBdr>
          <w:divsChild>
            <w:div w:id="1418333230">
              <w:marLeft w:val="0"/>
              <w:marRight w:val="0"/>
              <w:marTop w:val="0"/>
              <w:marBottom w:val="0"/>
              <w:divBdr>
                <w:top w:val="none" w:sz="0" w:space="0" w:color="auto"/>
                <w:left w:val="none" w:sz="0" w:space="0" w:color="auto"/>
                <w:bottom w:val="none" w:sz="0" w:space="0" w:color="auto"/>
                <w:right w:val="none" w:sz="0" w:space="0" w:color="auto"/>
              </w:divBdr>
            </w:div>
          </w:divsChild>
        </w:div>
        <w:div w:id="136462699">
          <w:marLeft w:val="0"/>
          <w:marRight w:val="0"/>
          <w:marTop w:val="120"/>
          <w:marBottom w:val="0"/>
          <w:divBdr>
            <w:top w:val="none" w:sz="0" w:space="0" w:color="auto"/>
            <w:left w:val="none" w:sz="0" w:space="0" w:color="auto"/>
            <w:bottom w:val="none" w:sz="0" w:space="0" w:color="auto"/>
            <w:right w:val="none" w:sz="0" w:space="0" w:color="auto"/>
          </w:divBdr>
          <w:divsChild>
            <w:div w:id="1998682501">
              <w:marLeft w:val="0"/>
              <w:marRight w:val="0"/>
              <w:marTop w:val="0"/>
              <w:marBottom w:val="0"/>
              <w:divBdr>
                <w:top w:val="none" w:sz="0" w:space="0" w:color="auto"/>
                <w:left w:val="none" w:sz="0" w:space="0" w:color="auto"/>
                <w:bottom w:val="none" w:sz="0" w:space="0" w:color="auto"/>
                <w:right w:val="none" w:sz="0" w:space="0" w:color="auto"/>
              </w:divBdr>
            </w:div>
          </w:divsChild>
        </w:div>
        <w:div w:id="306130507">
          <w:marLeft w:val="0"/>
          <w:marRight w:val="0"/>
          <w:marTop w:val="120"/>
          <w:marBottom w:val="0"/>
          <w:divBdr>
            <w:top w:val="none" w:sz="0" w:space="0" w:color="auto"/>
            <w:left w:val="none" w:sz="0" w:space="0" w:color="auto"/>
            <w:bottom w:val="none" w:sz="0" w:space="0" w:color="auto"/>
            <w:right w:val="none" w:sz="0" w:space="0" w:color="auto"/>
          </w:divBdr>
          <w:divsChild>
            <w:div w:id="1355888371">
              <w:marLeft w:val="0"/>
              <w:marRight w:val="0"/>
              <w:marTop w:val="0"/>
              <w:marBottom w:val="0"/>
              <w:divBdr>
                <w:top w:val="none" w:sz="0" w:space="0" w:color="auto"/>
                <w:left w:val="none" w:sz="0" w:space="0" w:color="auto"/>
                <w:bottom w:val="none" w:sz="0" w:space="0" w:color="auto"/>
                <w:right w:val="none" w:sz="0" w:space="0" w:color="auto"/>
              </w:divBdr>
            </w:div>
          </w:divsChild>
        </w:div>
        <w:div w:id="742408553">
          <w:marLeft w:val="0"/>
          <w:marRight w:val="0"/>
          <w:marTop w:val="120"/>
          <w:marBottom w:val="0"/>
          <w:divBdr>
            <w:top w:val="none" w:sz="0" w:space="0" w:color="auto"/>
            <w:left w:val="none" w:sz="0" w:space="0" w:color="auto"/>
            <w:bottom w:val="none" w:sz="0" w:space="0" w:color="auto"/>
            <w:right w:val="none" w:sz="0" w:space="0" w:color="auto"/>
          </w:divBdr>
          <w:divsChild>
            <w:div w:id="27293208">
              <w:marLeft w:val="0"/>
              <w:marRight w:val="0"/>
              <w:marTop w:val="0"/>
              <w:marBottom w:val="0"/>
              <w:divBdr>
                <w:top w:val="none" w:sz="0" w:space="0" w:color="auto"/>
                <w:left w:val="none" w:sz="0" w:space="0" w:color="auto"/>
                <w:bottom w:val="none" w:sz="0" w:space="0" w:color="auto"/>
                <w:right w:val="none" w:sz="0" w:space="0" w:color="auto"/>
              </w:divBdr>
            </w:div>
          </w:divsChild>
        </w:div>
        <w:div w:id="26805625">
          <w:marLeft w:val="0"/>
          <w:marRight w:val="0"/>
          <w:marTop w:val="120"/>
          <w:marBottom w:val="0"/>
          <w:divBdr>
            <w:top w:val="none" w:sz="0" w:space="0" w:color="auto"/>
            <w:left w:val="none" w:sz="0" w:space="0" w:color="auto"/>
            <w:bottom w:val="none" w:sz="0" w:space="0" w:color="auto"/>
            <w:right w:val="none" w:sz="0" w:space="0" w:color="auto"/>
          </w:divBdr>
          <w:divsChild>
            <w:div w:id="2046519310">
              <w:marLeft w:val="0"/>
              <w:marRight w:val="0"/>
              <w:marTop w:val="0"/>
              <w:marBottom w:val="0"/>
              <w:divBdr>
                <w:top w:val="none" w:sz="0" w:space="0" w:color="auto"/>
                <w:left w:val="none" w:sz="0" w:space="0" w:color="auto"/>
                <w:bottom w:val="none" w:sz="0" w:space="0" w:color="auto"/>
                <w:right w:val="none" w:sz="0" w:space="0" w:color="auto"/>
              </w:divBdr>
            </w:div>
          </w:divsChild>
        </w:div>
        <w:div w:id="1796481333">
          <w:marLeft w:val="0"/>
          <w:marRight w:val="0"/>
          <w:marTop w:val="120"/>
          <w:marBottom w:val="0"/>
          <w:divBdr>
            <w:top w:val="none" w:sz="0" w:space="0" w:color="auto"/>
            <w:left w:val="none" w:sz="0" w:space="0" w:color="auto"/>
            <w:bottom w:val="none" w:sz="0" w:space="0" w:color="auto"/>
            <w:right w:val="none" w:sz="0" w:space="0" w:color="auto"/>
          </w:divBdr>
          <w:divsChild>
            <w:div w:id="1892686739">
              <w:marLeft w:val="0"/>
              <w:marRight w:val="0"/>
              <w:marTop w:val="0"/>
              <w:marBottom w:val="0"/>
              <w:divBdr>
                <w:top w:val="none" w:sz="0" w:space="0" w:color="auto"/>
                <w:left w:val="none" w:sz="0" w:space="0" w:color="auto"/>
                <w:bottom w:val="none" w:sz="0" w:space="0" w:color="auto"/>
                <w:right w:val="none" w:sz="0" w:space="0" w:color="auto"/>
              </w:divBdr>
            </w:div>
          </w:divsChild>
        </w:div>
        <w:div w:id="1185168994">
          <w:marLeft w:val="0"/>
          <w:marRight w:val="0"/>
          <w:marTop w:val="120"/>
          <w:marBottom w:val="0"/>
          <w:divBdr>
            <w:top w:val="none" w:sz="0" w:space="0" w:color="auto"/>
            <w:left w:val="none" w:sz="0" w:space="0" w:color="auto"/>
            <w:bottom w:val="none" w:sz="0" w:space="0" w:color="auto"/>
            <w:right w:val="none" w:sz="0" w:space="0" w:color="auto"/>
          </w:divBdr>
          <w:divsChild>
            <w:div w:id="1912615427">
              <w:marLeft w:val="0"/>
              <w:marRight w:val="0"/>
              <w:marTop w:val="0"/>
              <w:marBottom w:val="0"/>
              <w:divBdr>
                <w:top w:val="none" w:sz="0" w:space="0" w:color="auto"/>
                <w:left w:val="none" w:sz="0" w:space="0" w:color="auto"/>
                <w:bottom w:val="none" w:sz="0" w:space="0" w:color="auto"/>
                <w:right w:val="none" w:sz="0" w:space="0" w:color="auto"/>
              </w:divBdr>
            </w:div>
          </w:divsChild>
        </w:div>
        <w:div w:id="805781888">
          <w:marLeft w:val="0"/>
          <w:marRight w:val="0"/>
          <w:marTop w:val="120"/>
          <w:marBottom w:val="0"/>
          <w:divBdr>
            <w:top w:val="none" w:sz="0" w:space="0" w:color="auto"/>
            <w:left w:val="none" w:sz="0" w:space="0" w:color="auto"/>
            <w:bottom w:val="none" w:sz="0" w:space="0" w:color="auto"/>
            <w:right w:val="none" w:sz="0" w:space="0" w:color="auto"/>
          </w:divBdr>
          <w:divsChild>
            <w:div w:id="1481539464">
              <w:marLeft w:val="0"/>
              <w:marRight w:val="0"/>
              <w:marTop w:val="0"/>
              <w:marBottom w:val="0"/>
              <w:divBdr>
                <w:top w:val="none" w:sz="0" w:space="0" w:color="auto"/>
                <w:left w:val="none" w:sz="0" w:space="0" w:color="auto"/>
                <w:bottom w:val="none" w:sz="0" w:space="0" w:color="auto"/>
                <w:right w:val="none" w:sz="0" w:space="0" w:color="auto"/>
              </w:divBdr>
            </w:div>
          </w:divsChild>
        </w:div>
        <w:div w:id="656225949">
          <w:marLeft w:val="0"/>
          <w:marRight w:val="0"/>
          <w:marTop w:val="120"/>
          <w:marBottom w:val="0"/>
          <w:divBdr>
            <w:top w:val="none" w:sz="0" w:space="0" w:color="auto"/>
            <w:left w:val="none" w:sz="0" w:space="0" w:color="auto"/>
            <w:bottom w:val="none" w:sz="0" w:space="0" w:color="auto"/>
            <w:right w:val="none" w:sz="0" w:space="0" w:color="auto"/>
          </w:divBdr>
          <w:divsChild>
            <w:div w:id="1434547076">
              <w:marLeft w:val="0"/>
              <w:marRight w:val="0"/>
              <w:marTop w:val="0"/>
              <w:marBottom w:val="0"/>
              <w:divBdr>
                <w:top w:val="none" w:sz="0" w:space="0" w:color="auto"/>
                <w:left w:val="none" w:sz="0" w:space="0" w:color="auto"/>
                <w:bottom w:val="none" w:sz="0" w:space="0" w:color="auto"/>
                <w:right w:val="none" w:sz="0" w:space="0" w:color="auto"/>
              </w:divBdr>
            </w:div>
          </w:divsChild>
        </w:div>
        <w:div w:id="2034186525">
          <w:marLeft w:val="0"/>
          <w:marRight w:val="0"/>
          <w:marTop w:val="120"/>
          <w:marBottom w:val="0"/>
          <w:divBdr>
            <w:top w:val="none" w:sz="0" w:space="0" w:color="auto"/>
            <w:left w:val="none" w:sz="0" w:space="0" w:color="auto"/>
            <w:bottom w:val="none" w:sz="0" w:space="0" w:color="auto"/>
            <w:right w:val="none" w:sz="0" w:space="0" w:color="auto"/>
          </w:divBdr>
          <w:divsChild>
            <w:div w:id="11674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2172">
      <w:bodyDiv w:val="1"/>
      <w:marLeft w:val="0"/>
      <w:marRight w:val="0"/>
      <w:marTop w:val="0"/>
      <w:marBottom w:val="0"/>
      <w:divBdr>
        <w:top w:val="none" w:sz="0" w:space="0" w:color="auto"/>
        <w:left w:val="none" w:sz="0" w:space="0" w:color="auto"/>
        <w:bottom w:val="none" w:sz="0" w:space="0" w:color="auto"/>
        <w:right w:val="none" w:sz="0" w:space="0" w:color="auto"/>
      </w:divBdr>
    </w:div>
    <w:div w:id="694575348">
      <w:bodyDiv w:val="1"/>
      <w:marLeft w:val="0"/>
      <w:marRight w:val="0"/>
      <w:marTop w:val="0"/>
      <w:marBottom w:val="0"/>
      <w:divBdr>
        <w:top w:val="none" w:sz="0" w:space="0" w:color="auto"/>
        <w:left w:val="none" w:sz="0" w:space="0" w:color="auto"/>
        <w:bottom w:val="none" w:sz="0" w:space="0" w:color="auto"/>
        <w:right w:val="none" w:sz="0" w:space="0" w:color="auto"/>
      </w:divBdr>
    </w:div>
    <w:div w:id="694891794">
      <w:bodyDiv w:val="1"/>
      <w:marLeft w:val="0"/>
      <w:marRight w:val="0"/>
      <w:marTop w:val="0"/>
      <w:marBottom w:val="0"/>
      <w:divBdr>
        <w:top w:val="none" w:sz="0" w:space="0" w:color="auto"/>
        <w:left w:val="none" w:sz="0" w:space="0" w:color="auto"/>
        <w:bottom w:val="none" w:sz="0" w:space="0" w:color="auto"/>
        <w:right w:val="none" w:sz="0" w:space="0" w:color="auto"/>
      </w:divBdr>
    </w:div>
    <w:div w:id="696538715">
      <w:bodyDiv w:val="1"/>
      <w:marLeft w:val="0"/>
      <w:marRight w:val="0"/>
      <w:marTop w:val="0"/>
      <w:marBottom w:val="0"/>
      <w:divBdr>
        <w:top w:val="none" w:sz="0" w:space="0" w:color="auto"/>
        <w:left w:val="none" w:sz="0" w:space="0" w:color="auto"/>
        <w:bottom w:val="none" w:sz="0" w:space="0" w:color="auto"/>
        <w:right w:val="none" w:sz="0" w:space="0" w:color="auto"/>
      </w:divBdr>
    </w:div>
    <w:div w:id="750930541">
      <w:bodyDiv w:val="1"/>
      <w:marLeft w:val="0"/>
      <w:marRight w:val="0"/>
      <w:marTop w:val="0"/>
      <w:marBottom w:val="0"/>
      <w:divBdr>
        <w:top w:val="none" w:sz="0" w:space="0" w:color="auto"/>
        <w:left w:val="none" w:sz="0" w:space="0" w:color="auto"/>
        <w:bottom w:val="none" w:sz="0" w:space="0" w:color="auto"/>
        <w:right w:val="none" w:sz="0" w:space="0" w:color="auto"/>
      </w:divBdr>
    </w:div>
    <w:div w:id="1068844610">
      <w:bodyDiv w:val="1"/>
      <w:marLeft w:val="0"/>
      <w:marRight w:val="0"/>
      <w:marTop w:val="0"/>
      <w:marBottom w:val="0"/>
      <w:divBdr>
        <w:top w:val="none" w:sz="0" w:space="0" w:color="auto"/>
        <w:left w:val="none" w:sz="0" w:space="0" w:color="auto"/>
        <w:bottom w:val="none" w:sz="0" w:space="0" w:color="auto"/>
        <w:right w:val="none" w:sz="0" w:space="0" w:color="auto"/>
      </w:divBdr>
    </w:div>
    <w:div w:id="1230188018">
      <w:bodyDiv w:val="1"/>
      <w:marLeft w:val="0"/>
      <w:marRight w:val="0"/>
      <w:marTop w:val="0"/>
      <w:marBottom w:val="0"/>
      <w:divBdr>
        <w:top w:val="none" w:sz="0" w:space="0" w:color="auto"/>
        <w:left w:val="none" w:sz="0" w:space="0" w:color="auto"/>
        <w:bottom w:val="none" w:sz="0" w:space="0" w:color="auto"/>
        <w:right w:val="none" w:sz="0" w:space="0" w:color="auto"/>
      </w:divBdr>
    </w:div>
    <w:div w:id="1304694681">
      <w:bodyDiv w:val="1"/>
      <w:marLeft w:val="0"/>
      <w:marRight w:val="0"/>
      <w:marTop w:val="0"/>
      <w:marBottom w:val="0"/>
      <w:divBdr>
        <w:top w:val="none" w:sz="0" w:space="0" w:color="auto"/>
        <w:left w:val="none" w:sz="0" w:space="0" w:color="auto"/>
        <w:bottom w:val="none" w:sz="0" w:space="0" w:color="auto"/>
        <w:right w:val="none" w:sz="0" w:space="0" w:color="auto"/>
      </w:divBdr>
    </w:div>
    <w:div w:id="1326860909">
      <w:bodyDiv w:val="1"/>
      <w:marLeft w:val="0"/>
      <w:marRight w:val="0"/>
      <w:marTop w:val="0"/>
      <w:marBottom w:val="0"/>
      <w:divBdr>
        <w:top w:val="none" w:sz="0" w:space="0" w:color="auto"/>
        <w:left w:val="none" w:sz="0" w:space="0" w:color="auto"/>
        <w:bottom w:val="none" w:sz="0" w:space="0" w:color="auto"/>
        <w:right w:val="none" w:sz="0" w:space="0" w:color="auto"/>
      </w:divBdr>
    </w:div>
    <w:div w:id="1333024049">
      <w:bodyDiv w:val="1"/>
      <w:marLeft w:val="0"/>
      <w:marRight w:val="0"/>
      <w:marTop w:val="0"/>
      <w:marBottom w:val="0"/>
      <w:divBdr>
        <w:top w:val="none" w:sz="0" w:space="0" w:color="auto"/>
        <w:left w:val="none" w:sz="0" w:space="0" w:color="auto"/>
        <w:bottom w:val="none" w:sz="0" w:space="0" w:color="auto"/>
        <w:right w:val="none" w:sz="0" w:space="0" w:color="auto"/>
      </w:divBdr>
    </w:div>
    <w:div w:id="1471172255">
      <w:bodyDiv w:val="1"/>
      <w:marLeft w:val="0"/>
      <w:marRight w:val="0"/>
      <w:marTop w:val="0"/>
      <w:marBottom w:val="0"/>
      <w:divBdr>
        <w:top w:val="none" w:sz="0" w:space="0" w:color="auto"/>
        <w:left w:val="none" w:sz="0" w:space="0" w:color="auto"/>
        <w:bottom w:val="none" w:sz="0" w:space="0" w:color="auto"/>
        <w:right w:val="none" w:sz="0" w:space="0" w:color="auto"/>
      </w:divBdr>
    </w:div>
    <w:div w:id="1786383281">
      <w:bodyDiv w:val="1"/>
      <w:marLeft w:val="0"/>
      <w:marRight w:val="0"/>
      <w:marTop w:val="0"/>
      <w:marBottom w:val="0"/>
      <w:divBdr>
        <w:top w:val="none" w:sz="0" w:space="0" w:color="auto"/>
        <w:left w:val="none" w:sz="0" w:space="0" w:color="auto"/>
        <w:bottom w:val="none" w:sz="0" w:space="0" w:color="auto"/>
        <w:right w:val="none" w:sz="0" w:space="0" w:color="auto"/>
      </w:divBdr>
    </w:div>
    <w:div w:id="1891844275">
      <w:bodyDiv w:val="1"/>
      <w:marLeft w:val="0"/>
      <w:marRight w:val="0"/>
      <w:marTop w:val="0"/>
      <w:marBottom w:val="0"/>
      <w:divBdr>
        <w:top w:val="none" w:sz="0" w:space="0" w:color="auto"/>
        <w:left w:val="none" w:sz="0" w:space="0" w:color="auto"/>
        <w:bottom w:val="none" w:sz="0" w:space="0" w:color="auto"/>
        <w:right w:val="none" w:sz="0" w:space="0" w:color="auto"/>
      </w:divBdr>
      <w:divsChild>
        <w:div w:id="2102137254">
          <w:marLeft w:val="0"/>
          <w:marRight w:val="0"/>
          <w:marTop w:val="0"/>
          <w:marBottom w:val="0"/>
          <w:divBdr>
            <w:top w:val="none" w:sz="0" w:space="0" w:color="auto"/>
            <w:left w:val="none" w:sz="0" w:space="0" w:color="auto"/>
            <w:bottom w:val="none" w:sz="0" w:space="0" w:color="auto"/>
            <w:right w:val="none" w:sz="0" w:space="0" w:color="auto"/>
          </w:divBdr>
          <w:divsChild>
            <w:div w:id="1919899527">
              <w:marLeft w:val="0"/>
              <w:marRight w:val="0"/>
              <w:marTop w:val="0"/>
              <w:marBottom w:val="0"/>
              <w:divBdr>
                <w:top w:val="none" w:sz="0" w:space="0" w:color="auto"/>
                <w:left w:val="none" w:sz="0" w:space="0" w:color="auto"/>
                <w:bottom w:val="none" w:sz="0" w:space="0" w:color="auto"/>
                <w:right w:val="none" w:sz="0" w:space="0" w:color="auto"/>
              </w:divBdr>
            </w:div>
          </w:divsChild>
        </w:div>
        <w:div w:id="833910379">
          <w:marLeft w:val="0"/>
          <w:marRight w:val="0"/>
          <w:marTop w:val="120"/>
          <w:marBottom w:val="0"/>
          <w:divBdr>
            <w:top w:val="none" w:sz="0" w:space="0" w:color="auto"/>
            <w:left w:val="none" w:sz="0" w:space="0" w:color="auto"/>
            <w:bottom w:val="none" w:sz="0" w:space="0" w:color="auto"/>
            <w:right w:val="none" w:sz="0" w:space="0" w:color="auto"/>
          </w:divBdr>
          <w:divsChild>
            <w:div w:id="171529720">
              <w:marLeft w:val="0"/>
              <w:marRight w:val="0"/>
              <w:marTop w:val="0"/>
              <w:marBottom w:val="0"/>
              <w:divBdr>
                <w:top w:val="none" w:sz="0" w:space="0" w:color="auto"/>
                <w:left w:val="none" w:sz="0" w:space="0" w:color="auto"/>
                <w:bottom w:val="none" w:sz="0" w:space="0" w:color="auto"/>
                <w:right w:val="none" w:sz="0" w:space="0" w:color="auto"/>
              </w:divBdr>
            </w:div>
          </w:divsChild>
        </w:div>
        <w:div w:id="1053238646">
          <w:marLeft w:val="0"/>
          <w:marRight w:val="0"/>
          <w:marTop w:val="120"/>
          <w:marBottom w:val="0"/>
          <w:divBdr>
            <w:top w:val="none" w:sz="0" w:space="0" w:color="auto"/>
            <w:left w:val="none" w:sz="0" w:space="0" w:color="auto"/>
            <w:bottom w:val="none" w:sz="0" w:space="0" w:color="auto"/>
            <w:right w:val="none" w:sz="0" w:space="0" w:color="auto"/>
          </w:divBdr>
          <w:divsChild>
            <w:div w:id="160246155">
              <w:marLeft w:val="0"/>
              <w:marRight w:val="0"/>
              <w:marTop w:val="0"/>
              <w:marBottom w:val="0"/>
              <w:divBdr>
                <w:top w:val="none" w:sz="0" w:space="0" w:color="auto"/>
                <w:left w:val="none" w:sz="0" w:space="0" w:color="auto"/>
                <w:bottom w:val="none" w:sz="0" w:space="0" w:color="auto"/>
                <w:right w:val="none" w:sz="0" w:space="0" w:color="auto"/>
              </w:divBdr>
            </w:div>
          </w:divsChild>
        </w:div>
        <w:div w:id="886063893">
          <w:marLeft w:val="0"/>
          <w:marRight w:val="0"/>
          <w:marTop w:val="120"/>
          <w:marBottom w:val="0"/>
          <w:divBdr>
            <w:top w:val="none" w:sz="0" w:space="0" w:color="auto"/>
            <w:left w:val="none" w:sz="0" w:space="0" w:color="auto"/>
            <w:bottom w:val="none" w:sz="0" w:space="0" w:color="auto"/>
            <w:right w:val="none" w:sz="0" w:space="0" w:color="auto"/>
          </w:divBdr>
          <w:divsChild>
            <w:div w:id="959456463">
              <w:marLeft w:val="0"/>
              <w:marRight w:val="0"/>
              <w:marTop w:val="0"/>
              <w:marBottom w:val="0"/>
              <w:divBdr>
                <w:top w:val="none" w:sz="0" w:space="0" w:color="auto"/>
                <w:left w:val="none" w:sz="0" w:space="0" w:color="auto"/>
                <w:bottom w:val="none" w:sz="0" w:space="0" w:color="auto"/>
                <w:right w:val="none" w:sz="0" w:space="0" w:color="auto"/>
              </w:divBdr>
            </w:div>
          </w:divsChild>
        </w:div>
        <w:div w:id="1635722053">
          <w:marLeft w:val="0"/>
          <w:marRight w:val="0"/>
          <w:marTop w:val="120"/>
          <w:marBottom w:val="0"/>
          <w:divBdr>
            <w:top w:val="none" w:sz="0" w:space="0" w:color="auto"/>
            <w:left w:val="none" w:sz="0" w:space="0" w:color="auto"/>
            <w:bottom w:val="none" w:sz="0" w:space="0" w:color="auto"/>
            <w:right w:val="none" w:sz="0" w:space="0" w:color="auto"/>
          </w:divBdr>
          <w:divsChild>
            <w:div w:id="457533960">
              <w:marLeft w:val="0"/>
              <w:marRight w:val="0"/>
              <w:marTop w:val="0"/>
              <w:marBottom w:val="0"/>
              <w:divBdr>
                <w:top w:val="none" w:sz="0" w:space="0" w:color="auto"/>
                <w:left w:val="none" w:sz="0" w:space="0" w:color="auto"/>
                <w:bottom w:val="none" w:sz="0" w:space="0" w:color="auto"/>
                <w:right w:val="none" w:sz="0" w:space="0" w:color="auto"/>
              </w:divBdr>
            </w:div>
          </w:divsChild>
        </w:div>
        <w:div w:id="1284649465">
          <w:marLeft w:val="0"/>
          <w:marRight w:val="0"/>
          <w:marTop w:val="120"/>
          <w:marBottom w:val="0"/>
          <w:divBdr>
            <w:top w:val="none" w:sz="0" w:space="0" w:color="auto"/>
            <w:left w:val="none" w:sz="0" w:space="0" w:color="auto"/>
            <w:bottom w:val="none" w:sz="0" w:space="0" w:color="auto"/>
            <w:right w:val="none" w:sz="0" w:space="0" w:color="auto"/>
          </w:divBdr>
          <w:divsChild>
            <w:div w:id="368574786">
              <w:marLeft w:val="0"/>
              <w:marRight w:val="0"/>
              <w:marTop w:val="0"/>
              <w:marBottom w:val="0"/>
              <w:divBdr>
                <w:top w:val="none" w:sz="0" w:space="0" w:color="auto"/>
                <w:left w:val="none" w:sz="0" w:space="0" w:color="auto"/>
                <w:bottom w:val="none" w:sz="0" w:space="0" w:color="auto"/>
                <w:right w:val="none" w:sz="0" w:space="0" w:color="auto"/>
              </w:divBdr>
            </w:div>
          </w:divsChild>
        </w:div>
        <w:div w:id="2146777779">
          <w:marLeft w:val="0"/>
          <w:marRight w:val="0"/>
          <w:marTop w:val="120"/>
          <w:marBottom w:val="0"/>
          <w:divBdr>
            <w:top w:val="none" w:sz="0" w:space="0" w:color="auto"/>
            <w:left w:val="none" w:sz="0" w:space="0" w:color="auto"/>
            <w:bottom w:val="none" w:sz="0" w:space="0" w:color="auto"/>
            <w:right w:val="none" w:sz="0" w:space="0" w:color="auto"/>
          </w:divBdr>
          <w:divsChild>
            <w:div w:id="1164780406">
              <w:marLeft w:val="0"/>
              <w:marRight w:val="0"/>
              <w:marTop w:val="0"/>
              <w:marBottom w:val="0"/>
              <w:divBdr>
                <w:top w:val="none" w:sz="0" w:space="0" w:color="auto"/>
                <w:left w:val="none" w:sz="0" w:space="0" w:color="auto"/>
                <w:bottom w:val="none" w:sz="0" w:space="0" w:color="auto"/>
                <w:right w:val="none" w:sz="0" w:space="0" w:color="auto"/>
              </w:divBdr>
            </w:div>
          </w:divsChild>
        </w:div>
        <w:div w:id="958561092">
          <w:marLeft w:val="0"/>
          <w:marRight w:val="0"/>
          <w:marTop w:val="120"/>
          <w:marBottom w:val="0"/>
          <w:divBdr>
            <w:top w:val="none" w:sz="0" w:space="0" w:color="auto"/>
            <w:left w:val="none" w:sz="0" w:space="0" w:color="auto"/>
            <w:bottom w:val="none" w:sz="0" w:space="0" w:color="auto"/>
            <w:right w:val="none" w:sz="0" w:space="0" w:color="auto"/>
          </w:divBdr>
          <w:divsChild>
            <w:div w:id="1874808512">
              <w:marLeft w:val="0"/>
              <w:marRight w:val="0"/>
              <w:marTop w:val="0"/>
              <w:marBottom w:val="0"/>
              <w:divBdr>
                <w:top w:val="none" w:sz="0" w:space="0" w:color="auto"/>
                <w:left w:val="none" w:sz="0" w:space="0" w:color="auto"/>
                <w:bottom w:val="none" w:sz="0" w:space="0" w:color="auto"/>
                <w:right w:val="none" w:sz="0" w:space="0" w:color="auto"/>
              </w:divBdr>
            </w:div>
          </w:divsChild>
        </w:div>
        <w:div w:id="1901405317">
          <w:marLeft w:val="0"/>
          <w:marRight w:val="0"/>
          <w:marTop w:val="120"/>
          <w:marBottom w:val="0"/>
          <w:divBdr>
            <w:top w:val="none" w:sz="0" w:space="0" w:color="auto"/>
            <w:left w:val="none" w:sz="0" w:space="0" w:color="auto"/>
            <w:bottom w:val="none" w:sz="0" w:space="0" w:color="auto"/>
            <w:right w:val="none" w:sz="0" w:space="0" w:color="auto"/>
          </w:divBdr>
          <w:divsChild>
            <w:div w:id="455755393">
              <w:marLeft w:val="0"/>
              <w:marRight w:val="0"/>
              <w:marTop w:val="0"/>
              <w:marBottom w:val="0"/>
              <w:divBdr>
                <w:top w:val="none" w:sz="0" w:space="0" w:color="auto"/>
                <w:left w:val="none" w:sz="0" w:space="0" w:color="auto"/>
                <w:bottom w:val="none" w:sz="0" w:space="0" w:color="auto"/>
                <w:right w:val="none" w:sz="0" w:space="0" w:color="auto"/>
              </w:divBdr>
            </w:div>
          </w:divsChild>
        </w:div>
        <w:div w:id="1068724433">
          <w:marLeft w:val="0"/>
          <w:marRight w:val="0"/>
          <w:marTop w:val="120"/>
          <w:marBottom w:val="0"/>
          <w:divBdr>
            <w:top w:val="none" w:sz="0" w:space="0" w:color="auto"/>
            <w:left w:val="none" w:sz="0" w:space="0" w:color="auto"/>
            <w:bottom w:val="none" w:sz="0" w:space="0" w:color="auto"/>
            <w:right w:val="none" w:sz="0" w:space="0" w:color="auto"/>
          </w:divBdr>
          <w:divsChild>
            <w:div w:id="624049008">
              <w:marLeft w:val="0"/>
              <w:marRight w:val="0"/>
              <w:marTop w:val="0"/>
              <w:marBottom w:val="0"/>
              <w:divBdr>
                <w:top w:val="none" w:sz="0" w:space="0" w:color="auto"/>
                <w:left w:val="none" w:sz="0" w:space="0" w:color="auto"/>
                <w:bottom w:val="none" w:sz="0" w:space="0" w:color="auto"/>
                <w:right w:val="none" w:sz="0" w:space="0" w:color="auto"/>
              </w:divBdr>
            </w:div>
          </w:divsChild>
        </w:div>
        <w:div w:id="1394306811">
          <w:marLeft w:val="0"/>
          <w:marRight w:val="0"/>
          <w:marTop w:val="120"/>
          <w:marBottom w:val="0"/>
          <w:divBdr>
            <w:top w:val="none" w:sz="0" w:space="0" w:color="auto"/>
            <w:left w:val="none" w:sz="0" w:space="0" w:color="auto"/>
            <w:bottom w:val="none" w:sz="0" w:space="0" w:color="auto"/>
            <w:right w:val="none" w:sz="0" w:space="0" w:color="auto"/>
          </w:divBdr>
          <w:divsChild>
            <w:div w:id="766771589">
              <w:marLeft w:val="0"/>
              <w:marRight w:val="0"/>
              <w:marTop w:val="0"/>
              <w:marBottom w:val="0"/>
              <w:divBdr>
                <w:top w:val="none" w:sz="0" w:space="0" w:color="auto"/>
                <w:left w:val="none" w:sz="0" w:space="0" w:color="auto"/>
                <w:bottom w:val="none" w:sz="0" w:space="0" w:color="auto"/>
                <w:right w:val="none" w:sz="0" w:space="0" w:color="auto"/>
              </w:divBdr>
            </w:div>
          </w:divsChild>
        </w:div>
        <w:div w:id="1739286489">
          <w:marLeft w:val="0"/>
          <w:marRight w:val="0"/>
          <w:marTop w:val="120"/>
          <w:marBottom w:val="0"/>
          <w:divBdr>
            <w:top w:val="none" w:sz="0" w:space="0" w:color="auto"/>
            <w:left w:val="none" w:sz="0" w:space="0" w:color="auto"/>
            <w:bottom w:val="none" w:sz="0" w:space="0" w:color="auto"/>
            <w:right w:val="none" w:sz="0" w:space="0" w:color="auto"/>
          </w:divBdr>
          <w:divsChild>
            <w:div w:id="1181503359">
              <w:marLeft w:val="0"/>
              <w:marRight w:val="0"/>
              <w:marTop w:val="0"/>
              <w:marBottom w:val="0"/>
              <w:divBdr>
                <w:top w:val="none" w:sz="0" w:space="0" w:color="auto"/>
                <w:left w:val="none" w:sz="0" w:space="0" w:color="auto"/>
                <w:bottom w:val="none" w:sz="0" w:space="0" w:color="auto"/>
                <w:right w:val="none" w:sz="0" w:space="0" w:color="auto"/>
              </w:divBdr>
            </w:div>
          </w:divsChild>
        </w:div>
        <w:div w:id="1982345426">
          <w:marLeft w:val="0"/>
          <w:marRight w:val="0"/>
          <w:marTop w:val="120"/>
          <w:marBottom w:val="0"/>
          <w:divBdr>
            <w:top w:val="none" w:sz="0" w:space="0" w:color="auto"/>
            <w:left w:val="none" w:sz="0" w:space="0" w:color="auto"/>
            <w:bottom w:val="none" w:sz="0" w:space="0" w:color="auto"/>
            <w:right w:val="none" w:sz="0" w:space="0" w:color="auto"/>
          </w:divBdr>
          <w:divsChild>
            <w:div w:id="313875425">
              <w:marLeft w:val="0"/>
              <w:marRight w:val="0"/>
              <w:marTop w:val="0"/>
              <w:marBottom w:val="0"/>
              <w:divBdr>
                <w:top w:val="none" w:sz="0" w:space="0" w:color="auto"/>
                <w:left w:val="none" w:sz="0" w:space="0" w:color="auto"/>
                <w:bottom w:val="none" w:sz="0" w:space="0" w:color="auto"/>
                <w:right w:val="none" w:sz="0" w:space="0" w:color="auto"/>
              </w:divBdr>
            </w:div>
          </w:divsChild>
        </w:div>
        <w:div w:id="379011348">
          <w:marLeft w:val="0"/>
          <w:marRight w:val="0"/>
          <w:marTop w:val="120"/>
          <w:marBottom w:val="0"/>
          <w:divBdr>
            <w:top w:val="none" w:sz="0" w:space="0" w:color="auto"/>
            <w:left w:val="none" w:sz="0" w:space="0" w:color="auto"/>
            <w:bottom w:val="none" w:sz="0" w:space="0" w:color="auto"/>
            <w:right w:val="none" w:sz="0" w:space="0" w:color="auto"/>
          </w:divBdr>
          <w:divsChild>
            <w:div w:id="1928730072">
              <w:marLeft w:val="0"/>
              <w:marRight w:val="0"/>
              <w:marTop w:val="0"/>
              <w:marBottom w:val="0"/>
              <w:divBdr>
                <w:top w:val="none" w:sz="0" w:space="0" w:color="auto"/>
                <w:left w:val="none" w:sz="0" w:space="0" w:color="auto"/>
                <w:bottom w:val="none" w:sz="0" w:space="0" w:color="auto"/>
                <w:right w:val="none" w:sz="0" w:space="0" w:color="auto"/>
              </w:divBdr>
            </w:div>
          </w:divsChild>
        </w:div>
        <w:div w:id="1062680968">
          <w:marLeft w:val="0"/>
          <w:marRight w:val="0"/>
          <w:marTop w:val="120"/>
          <w:marBottom w:val="0"/>
          <w:divBdr>
            <w:top w:val="none" w:sz="0" w:space="0" w:color="auto"/>
            <w:left w:val="none" w:sz="0" w:space="0" w:color="auto"/>
            <w:bottom w:val="none" w:sz="0" w:space="0" w:color="auto"/>
            <w:right w:val="none" w:sz="0" w:space="0" w:color="auto"/>
          </w:divBdr>
          <w:divsChild>
            <w:div w:id="697317378">
              <w:marLeft w:val="0"/>
              <w:marRight w:val="0"/>
              <w:marTop w:val="0"/>
              <w:marBottom w:val="0"/>
              <w:divBdr>
                <w:top w:val="none" w:sz="0" w:space="0" w:color="auto"/>
                <w:left w:val="none" w:sz="0" w:space="0" w:color="auto"/>
                <w:bottom w:val="none" w:sz="0" w:space="0" w:color="auto"/>
                <w:right w:val="none" w:sz="0" w:space="0" w:color="auto"/>
              </w:divBdr>
            </w:div>
          </w:divsChild>
        </w:div>
        <w:div w:id="2096126188">
          <w:marLeft w:val="0"/>
          <w:marRight w:val="0"/>
          <w:marTop w:val="120"/>
          <w:marBottom w:val="0"/>
          <w:divBdr>
            <w:top w:val="none" w:sz="0" w:space="0" w:color="auto"/>
            <w:left w:val="none" w:sz="0" w:space="0" w:color="auto"/>
            <w:bottom w:val="none" w:sz="0" w:space="0" w:color="auto"/>
            <w:right w:val="none" w:sz="0" w:space="0" w:color="auto"/>
          </w:divBdr>
          <w:divsChild>
            <w:div w:id="945846567">
              <w:marLeft w:val="0"/>
              <w:marRight w:val="0"/>
              <w:marTop w:val="0"/>
              <w:marBottom w:val="0"/>
              <w:divBdr>
                <w:top w:val="none" w:sz="0" w:space="0" w:color="auto"/>
                <w:left w:val="none" w:sz="0" w:space="0" w:color="auto"/>
                <w:bottom w:val="none" w:sz="0" w:space="0" w:color="auto"/>
                <w:right w:val="none" w:sz="0" w:space="0" w:color="auto"/>
              </w:divBdr>
            </w:div>
          </w:divsChild>
        </w:div>
        <w:div w:id="16809506">
          <w:marLeft w:val="0"/>
          <w:marRight w:val="0"/>
          <w:marTop w:val="120"/>
          <w:marBottom w:val="0"/>
          <w:divBdr>
            <w:top w:val="none" w:sz="0" w:space="0" w:color="auto"/>
            <w:left w:val="none" w:sz="0" w:space="0" w:color="auto"/>
            <w:bottom w:val="none" w:sz="0" w:space="0" w:color="auto"/>
            <w:right w:val="none" w:sz="0" w:space="0" w:color="auto"/>
          </w:divBdr>
          <w:divsChild>
            <w:div w:id="2081242960">
              <w:marLeft w:val="0"/>
              <w:marRight w:val="0"/>
              <w:marTop w:val="0"/>
              <w:marBottom w:val="0"/>
              <w:divBdr>
                <w:top w:val="none" w:sz="0" w:space="0" w:color="auto"/>
                <w:left w:val="none" w:sz="0" w:space="0" w:color="auto"/>
                <w:bottom w:val="none" w:sz="0" w:space="0" w:color="auto"/>
                <w:right w:val="none" w:sz="0" w:space="0" w:color="auto"/>
              </w:divBdr>
            </w:div>
          </w:divsChild>
        </w:div>
        <w:div w:id="503322855">
          <w:marLeft w:val="0"/>
          <w:marRight w:val="0"/>
          <w:marTop w:val="120"/>
          <w:marBottom w:val="0"/>
          <w:divBdr>
            <w:top w:val="none" w:sz="0" w:space="0" w:color="auto"/>
            <w:left w:val="none" w:sz="0" w:space="0" w:color="auto"/>
            <w:bottom w:val="none" w:sz="0" w:space="0" w:color="auto"/>
            <w:right w:val="none" w:sz="0" w:space="0" w:color="auto"/>
          </w:divBdr>
          <w:divsChild>
            <w:div w:id="381103511">
              <w:marLeft w:val="0"/>
              <w:marRight w:val="0"/>
              <w:marTop w:val="0"/>
              <w:marBottom w:val="0"/>
              <w:divBdr>
                <w:top w:val="none" w:sz="0" w:space="0" w:color="auto"/>
                <w:left w:val="none" w:sz="0" w:space="0" w:color="auto"/>
                <w:bottom w:val="none" w:sz="0" w:space="0" w:color="auto"/>
                <w:right w:val="none" w:sz="0" w:space="0" w:color="auto"/>
              </w:divBdr>
            </w:div>
          </w:divsChild>
        </w:div>
        <w:div w:id="1696925075">
          <w:marLeft w:val="0"/>
          <w:marRight w:val="0"/>
          <w:marTop w:val="120"/>
          <w:marBottom w:val="0"/>
          <w:divBdr>
            <w:top w:val="none" w:sz="0" w:space="0" w:color="auto"/>
            <w:left w:val="none" w:sz="0" w:space="0" w:color="auto"/>
            <w:bottom w:val="none" w:sz="0" w:space="0" w:color="auto"/>
            <w:right w:val="none" w:sz="0" w:space="0" w:color="auto"/>
          </w:divBdr>
          <w:divsChild>
            <w:div w:id="1604151019">
              <w:marLeft w:val="0"/>
              <w:marRight w:val="0"/>
              <w:marTop w:val="0"/>
              <w:marBottom w:val="0"/>
              <w:divBdr>
                <w:top w:val="none" w:sz="0" w:space="0" w:color="auto"/>
                <w:left w:val="none" w:sz="0" w:space="0" w:color="auto"/>
                <w:bottom w:val="none" w:sz="0" w:space="0" w:color="auto"/>
                <w:right w:val="none" w:sz="0" w:space="0" w:color="auto"/>
              </w:divBdr>
            </w:div>
          </w:divsChild>
        </w:div>
        <w:div w:id="988706276">
          <w:marLeft w:val="0"/>
          <w:marRight w:val="0"/>
          <w:marTop w:val="120"/>
          <w:marBottom w:val="0"/>
          <w:divBdr>
            <w:top w:val="none" w:sz="0" w:space="0" w:color="auto"/>
            <w:left w:val="none" w:sz="0" w:space="0" w:color="auto"/>
            <w:bottom w:val="none" w:sz="0" w:space="0" w:color="auto"/>
            <w:right w:val="none" w:sz="0" w:space="0" w:color="auto"/>
          </w:divBdr>
          <w:divsChild>
            <w:div w:id="1574192785">
              <w:marLeft w:val="0"/>
              <w:marRight w:val="0"/>
              <w:marTop w:val="0"/>
              <w:marBottom w:val="0"/>
              <w:divBdr>
                <w:top w:val="none" w:sz="0" w:space="0" w:color="auto"/>
                <w:left w:val="none" w:sz="0" w:space="0" w:color="auto"/>
                <w:bottom w:val="none" w:sz="0" w:space="0" w:color="auto"/>
                <w:right w:val="none" w:sz="0" w:space="0" w:color="auto"/>
              </w:divBdr>
            </w:div>
          </w:divsChild>
        </w:div>
        <w:div w:id="1742294340">
          <w:marLeft w:val="0"/>
          <w:marRight w:val="0"/>
          <w:marTop w:val="120"/>
          <w:marBottom w:val="0"/>
          <w:divBdr>
            <w:top w:val="none" w:sz="0" w:space="0" w:color="auto"/>
            <w:left w:val="none" w:sz="0" w:space="0" w:color="auto"/>
            <w:bottom w:val="none" w:sz="0" w:space="0" w:color="auto"/>
            <w:right w:val="none" w:sz="0" w:space="0" w:color="auto"/>
          </w:divBdr>
          <w:divsChild>
            <w:div w:id="1390228376">
              <w:marLeft w:val="0"/>
              <w:marRight w:val="0"/>
              <w:marTop w:val="0"/>
              <w:marBottom w:val="0"/>
              <w:divBdr>
                <w:top w:val="none" w:sz="0" w:space="0" w:color="auto"/>
                <w:left w:val="none" w:sz="0" w:space="0" w:color="auto"/>
                <w:bottom w:val="none" w:sz="0" w:space="0" w:color="auto"/>
                <w:right w:val="none" w:sz="0" w:space="0" w:color="auto"/>
              </w:divBdr>
            </w:div>
          </w:divsChild>
        </w:div>
        <w:div w:id="1150752480">
          <w:marLeft w:val="0"/>
          <w:marRight w:val="0"/>
          <w:marTop w:val="120"/>
          <w:marBottom w:val="0"/>
          <w:divBdr>
            <w:top w:val="none" w:sz="0" w:space="0" w:color="auto"/>
            <w:left w:val="none" w:sz="0" w:space="0" w:color="auto"/>
            <w:bottom w:val="none" w:sz="0" w:space="0" w:color="auto"/>
            <w:right w:val="none" w:sz="0" w:space="0" w:color="auto"/>
          </w:divBdr>
          <w:divsChild>
            <w:div w:id="1483960787">
              <w:marLeft w:val="0"/>
              <w:marRight w:val="0"/>
              <w:marTop w:val="0"/>
              <w:marBottom w:val="0"/>
              <w:divBdr>
                <w:top w:val="none" w:sz="0" w:space="0" w:color="auto"/>
                <w:left w:val="none" w:sz="0" w:space="0" w:color="auto"/>
                <w:bottom w:val="none" w:sz="0" w:space="0" w:color="auto"/>
                <w:right w:val="none" w:sz="0" w:space="0" w:color="auto"/>
              </w:divBdr>
            </w:div>
          </w:divsChild>
        </w:div>
        <w:div w:id="1223907516">
          <w:marLeft w:val="0"/>
          <w:marRight w:val="0"/>
          <w:marTop w:val="120"/>
          <w:marBottom w:val="0"/>
          <w:divBdr>
            <w:top w:val="none" w:sz="0" w:space="0" w:color="auto"/>
            <w:left w:val="none" w:sz="0" w:space="0" w:color="auto"/>
            <w:bottom w:val="none" w:sz="0" w:space="0" w:color="auto"/>
            <w:right w:val="none" w:sz="0" w:space="0" w:color="auto"/>
          </w:divBdr>
          <w:divsChild>
            <w:div w:id="550071786">
              <w:marLeft w:val="0"/>
              <w:marRight w:val="0"/>
              <w:marTop w:val="0"/>
              <w:marBottom w:val="0"/>
              <w:divBdr>
                <w:top w:val="none" w:sz="0" w:space="0" w:color="auto"/>
                <w:left w:val="none" w:sz="0" w:space="0" w:color="auto"/>
                <w:bottom w:val="none" w:sz="0" w:space="0" w:color="auto"/>
                <w:right w:val="none" w:sz="0" w:space="0" w:color="auto"/>
              </w:divBdr>
            </w:div>
          </w:divsChild>
        </w:div>
        <w:div w:id="1961834869">
          <w:marLeft w:val="0"/>
          <w:marRight w:val="0"/>
          <w:marTop w:val="120"/>
          <w:marBottom w:val="0"/>
          <w:divBdr>
            <w:top w:val="none" w:sz="0" w:space="0" w:color="auto"/>
            <w:left w:val="none" w:sz="0" w:space="0" w:color="auto"/>
            <w:bottom w:val="none" w:sz="0" w:space="0" w:color="auto"/>
            <w:right w:val="none" w:sz="0" w:space="0" w:color="auto"/>
          </w:divBdr>
          <w:divsChild>
            <w:div w:id="1026519955">
              <w:marLeft w:val="0"/>
              <w:marRight w:val="0"/>
              <w:marTop w:val="0"/>
              <w:marBottom w:val="0"/>
              <w:divBdr>
                <w:top w:val="none" w:sz="0" w:space="0" w:color="auto"/>
                <w:left w:val="none" w:sz="0" w:space="0" w:color="auto"/>
                <w:bottom w:val="none" w:sz="0" w:space="0" w:color="auto"/>
                <w:right w:val="none" w:sz="0" w:space="0" w:color="auto"/>
              </w:divBdr>
            </w:div>
          </w:divsChild>
        </w:div>
        <w:div w:id="811795414">
          <w:marLeft w:val="0"/>
          <w:marRight w:val="0"/>
          <w:marTop w:val="120"/>
          <w:marBottom w:val="0"/>
          <w:divBdr>
            <w:top w:val="none" w:sz="0" w:space="0" w:color="auto"/>
            <w:left w:val="none" w:sz="0" w:space="0" w:color="auto"/>
            <w:bottom w:val="none" w:sz="0" w:space="0" w:color="auto"/>
            <w:right w:val="none" w:sz="0" w:space="0" w:color="auto"/>
          </w:divBdr>
          <w:divsChild>
            <w:div w:id="1432092780">
              <w:marLeft w:val="0"/>
              <w:marRight w:val="0"/>
              <w:marTop w:val="0"/>
              <w:marBottom w:val="0"/>
              <w:divBdr>
                <w:top w:val="none" w:sz="0" w:space="0" w:color="auto"/>
                <w:left w:val="none" w:sz="0" w:space="0" w:color="auto"/>
                <w:bottom w:val="none" w:sz="0" w:space="0" w:color="auto"/>
                <w:right w:val="none" w:sz="0" w:space="0" w:color="auto"/>
              </w:divBdr>
            </w:div>
          </w:divsChild>
        </w:div>
        <w:div w:id="685714000">
          <w:marLeft w:val="0"/>
          <w:marRight w:val="0"/>
          <w:marTop w:val="120"/>
          <w:marBottom w:val="0"/>
          <w:divBdr>
            <w:top w:val="none" w:sz="0" w:space="0" w:color="auto"/>
            <w:left w:val="none" w:sz="0" w:space="0" w:color="auto"/>
            <w:bottom w:val="none" w:sz="0" w:space="0" w:color="auto"/>
            <w:right w:val="none" w:sz="0" w:space="0" w:color="auto"/>
          </w:divBdr>
          <w:divsChild>
            <w:div w:id="909073412">
              <w:marLeft w:val="0"/>
              <w:marRight w:val="0"/>
              <w:marTop w:val="0"/>
              <w:marBottom w:val="0"/>
              <w:divBdr>
                <w:top w:val="none" w:sz="0" w:space="0" w:color="auto"/>
                <w:left w:val="none" w:sz="0" w:space="0" w:color="auto"/>
                <w:bottom w:val="none" w:sz="0" w:space="0" w:color="auto"/>
                <w:right w:val="none" w:sz="0" w:space="0" w:color="auto"/>
              </w:divBdr>
            </w:div>
          </w:divsChild>
        </w:div>
        <w:div w:id="771121095">
          <w:marLeft w:val="0"/>
          <w:marRight w:val="0"/>
          <w:marTop w:val="120"/>
          <w:marBottom w:val="0"/>
          <w:divBdr>
            <w:top w:val="none" w:sz="0" w:space="0" w:color="auto"/>
            <w:left w:val="none" w:sz="0" w:space="0" w:color="auto"/>
            <w:bottom w:val="none" w:sz="0" w:space="0" w:color="auto"/>
            <w:right w:val="none" w:sz="0" w:space="0" w:color="auto"/>
          </w:divBdr>
          <w:divsChild>
            <w:div w:id="11160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4151">
      <w:bodyDiv w:val="1"/>
      <w:marLeft w:val="0"/>
      <w:marRight w:val="0"/>
      <w:marTop w:val="0"/>
      <w:marBottom w:val="0"/>
      <w:divBdr>
        <w:top w:val="none" w:sz="0" w:space="0" w:color="auto"/>
        <w:left w:val="none" w:sz="0" w:space="0" w:color="auto"/>
        <w:bottom w:val="none" w:sz="0" w:space="0" w:color="auto"/>
        <w:right w:val="none" w:sz="0" w:space="0" w:color="auto"/>
      </w:divBdr>
    </w:div>
    <w:div w:id="2068602874">
      <w:bodyDiv w:val="1"/>
      <w:marLeft w:val="0"/>
      <w:marRight w:val="0"/>
      <w:marTop w:val="0"/>
      <w:marBottom w:val="0"/>
      <w:divBdr>
        <w:top w:val="none" w:sz="0" w:space="0" w:color="auto"/>
        <w:left w:val="none" w:sz="0" w:space="0" w:color="auto"/>
        <w:bottom w:val="none" w:sz="0" w:space="0" w:color="auto"/>
        <w:right w:val="none" w:sz="0" w:space="0" w:color="auto"/>
      </w:divBdr>
    </w:div>
    <w:div w:id="211813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Daniel Nyanway</dc:creator>
  <cp:keywords/>
  <dc:description/>
  <cp:lastModifiedBy>Osman Sankoh</cp:lastModifiedBy>
  <cp:revision>2</cp:revision>
  <dcterms:created xsi:type="dcterms:W3CDTF">2024-09-28T16:02:00Z</dcterms:created>
  <dcterms:modified xsi:type="dcterms:W3CDTF">2024-09-28T16:02:00Z</dcterms:modified>
</cp:coreProperties>
</file>